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spacing w:before="386" w:lineRule="auto"/>
        <w:ind w:right="335"/>
        <w:jc w:val="left"/>
        <w:rPr/>
        <w:sectPr>
          <w:pgSz w:h="11910" w:w="16840" w:orient="landscape"/>
          <w:pgMar w:bottom="280" w:top="1100" w:left="0" w:right="0" w:header="720" w:footer="720"/>
          <w:pgNumType w:start="1"/>
        </w:sect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0</wp:posOffset>
            </wp:positionH>
            <wp:positionV relativeFrom="paragraph">
              <wp:posOffset>-696260</wp:posOffset>
            </wp:positionV>
            <wp:extent cx="10693400" cy="7560682"/>
            <wp:effectExtent b="0" l="0" r="0" t="0"/>
            <wp:wrapSquare wrapText="bothSides" distB="0" distT="0" distL="0" distR="0"/>
            <wp:docPr descr="E:\Users\simon.roche\AppData\Local\Microsoft\Windows\Temporary Internet Files\Content.Word\Evidencing the Impact of the Primary PE and Sport Premium Template 2019 7.3 Images_Page_1.jpg" id="19" name="image2.jpg"/>
            <a:graphic>
              <a:graphicData uri="http://schemas.openxmlformats.org/drawingml/2006/picture">
                <pic:pic>
                  <pic:nvPicPr>
                    <pic:cNvPr descr="E:\Users\simon.roche\AppData\Local\Microsoft\Windows\Temporary Internet Files\Content.Word\Evidencing the Impact of the Primary PE and Sport Premium Template 2019 7.3 Images_Page_1.jpg" id="0" name="image2.jpg"/>
                    <pic:cNvPicPr preferRelativeResize="0"/>
                  </pic:nvPicPr>
                  <pic:blipFill>
                    <a:blip r:embed="rId7"/>
                    <a:srcRect b="0" l="0" r="0" t="0"/>
                    <a:stretch>
                      <a:fillRect/>
                    </a:stretch>
                  </pic:blipFill>
                  <pic:spPr>
                    <a:xfrm>
                      <a:off x="0" y="0"/>
                      <a:ext cx="10693400" cy="7560682"/>
                    </a:xfrm>
                    <a:prstGeom prst="rect"/>
                    <a:ln/>
                  </pic:spPr>
                </pic:pic>
              </a:graphicData>
            </a:graphic>
          </wp:anchor>
        </w:drawing>
      </w:r>
    </w:p>
    <w:p w:rsidR="00000000" w:rsidDel="00000000" w:rsidP="00000000" w:rsidRDefault="00000000" w:rsidRPr="00000000" w14:paraId="00000002">
      <w:pPr>
        <w:pBdr>
          <w:top w:space="0" w:sz="0" w:val="nil"/>
          <w:left w:space="0" w:sz="0" w:val="nil"/>
          <w:bottom w:space="0" w:sz="0" w:val="nil"/>
          <w:right w:space="0" w:sz="0" w:val="nil"/>
          <w:between w:space="0" w:sz="0" w:val="nil"/>
        </w:pBdr>
        <w:rPr>
          <w:b w:val="1"/>
          <w:color w:val="000000"/>
          <w:sz w:val="20"/>
          <w:szCs w:val="2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-71116</wp:posOffset>
            </wp:positionH>
            <wp:positionV relativeFrom="paragraph">
              <wp:posOffset>-468</wp:posOffset>
            </wp:positionV>
            <wp:extent cx="10693400" cy="7557135"/>
            <wp:effectExtent b="0" l="0" r="0" t="0"/>
            <wp:wrapSquare wrapText="bothSides" distB="0" distT="0" distL="0" distR="0"/>
            <wp:docPr descr="E:\Users\simon.roche\AppData\Local\Microsoft\Windows\Temporary Internet Files\Content.Word\Evidencing the Impact of the Primary PE and Sport Premium Template 2019 7.3 Images_Page_2.jpg" id="20" name="image1.jpg"/>
            <a:graphic>
              <a:graphicData uri="http://schemas.openxmlformats.org/drawingml/2006/picture">
                <pic:pic>
                  <pic:nvPicPr>
                    <pic:cNvPr descr="E:\Users\simon.roche\AppData\Local\Microsoft\Windows\Temporary Internet Files\Content.Word\Evidencing the Impact of the Primary PE and Sport Premium Template 2019 7.3 Images_Page_2.jpg" id="0" name="image1.jpg"/>
                    <pic:cNvPicPr preferRelativeResize="0"/>
                  </pic:nvPicPr>
                  <pic:blipFill>
                    <a:blip r:embed="rId8"/>
                    <a:srcRect b="0" l="0" r="0" t="0"/>
                    <a:stretch>
                      <a:fillRect/>
                    </a:stretch>
                  </pic:blipFill>
                  <pic:spPr>
                    <a:xfrm>
                      <a:off x="0" y="0"/>
                      <a:ext cx="10693400" cy="7557135"/>
                    </a:xfrm>
                    <a:prstGeom prst="rect"/>
                    <a:ln/>
                  </pic:spPr>
                </pic:pic>
              </a:graphicData>
            </a:graphic>
          </wp:anchor>
        </w:drawing>
      </w:r>
    </w:p>
    <w:p w:rsidR="00000000" w:rsidDel="00000000" w:rsidP="00000000" w:rsidRDefault="00000000" w:rsidRPr="00000000" w14:paraId="00000003">
      <w:pPr>
        <w:pBdr>
          <w:top w:space="0" w:sz="0" w:val="nil"/>
          <w:left w:space="0" w:sz="0" w:val="nil"/>
          <w:bottom w:space="0" w:sz="0" w:val="nil"/>
          <w:right w:space="0" w:sz="0" w:val="nil"/>
          <w:between w:space="0" w:sz="0" w:val="nil"/>
        </w:pBdr>
        <w:rPr>
          <w:b w:val="1"/>
          <w:color w:val="000000"/>
          <w:sz w:val="20"/>
          <w:szCs w:val="20"/>
        </w:rPr>
      </w:pPr>
      <w:r w:rsidDel="00000000" w:rsidR="00000000" w:rsidRPr="00000000">
        <w:rPr>
          <w:rtl w:val="0"/>
        </w:rPr>
      </w:r>
    </w:p>
    <w:p w:rsidR="00000000" w:rsidDel="00000000" w:rsidP="00000000" w:rsidRDefault="00000000" w:rsidRPr="00000000" w14:paraId="00000004">
      <w:pPr>
        <w:spacing w:before="182" w:line="235" w:lineRule="auto"/>
        <w:ind w:left="4780" w:right="683" w:firstLine="0"/>
        <w:rPr>
          <w:sz w:val="24"/>
          <w:szCs w:val="24"/>
        </w:rPr>
      </w:pPr>
      <w:r w:rsidDel="00000000" w:rsidR="00000000" w:rsidRPr="00000000">
        <w:rPr>
          <w:color w:val="231f20"/>
          <w:sz w:val="24"/>
          <w:szCs w:val="24"/>
          <w:rtl w:val="0"/>
        </w:rPr>
        <w:t xml:space="preserve">It is important that your grant is used effectively and based on school need. The </w:t>
      </w:r>
      <w:hyperlink r:id="rId9">
        <w:r w:rsidDel="00000000" w:rsidR="00000000" w:rsidRPr="00000000">
          <w:rPr>
            <w:color w:val="205e9e"/>
            <w:sz w:val="24"/>
            <w:szCs w:val="24"/>
            <w:u w:val="single"/>
            <w:rtl w:val="0"/>
          </w:rPr>
          <w:t xml:space="preserve">Education Inspection Framework</w:t>
        </w:r>
      </w:hyperlink>
      <w:r w:rsidDel="00000000" w:rsidR="00000000" w:rsidRPr="00000000">
        <w:rPr>
          <w:color w:val="205e9e"/>
          <w:sz w:val="24"/>
          <w:szCs w:val="24"/>
          <w:rtl w:val="0"/>
        </w:rPr>
        <w:t xml:space="preserve"> </w:t>
      </w:r>
      <w:r w:rsidDel="00000000" w:rsidR="00000000" w:rsidRPr="00000000">
        <w:rPr>
          <w:color w:val="231f20"/>
          <w:sz w:val="24"/>
          <w:szCs w:val="24"/>
          <w:rtl w:val="0"/>
        </w:rPr>
        <w:t xml:space="preserve">(Ofsted 2019 p64) makes clear there will be a focus on </w:t>
      </w:r>
      <w:r w:rsidDel="00000000" w:rsidR="00000000" w:rsidRPr="00000000">
        <w:rPr>
          <w:b w:val="1"/>
          <w:color w:val="231f20"/>
          <w:sz w:val="24"/>
          <w:szCs w:val="24"/>
          <w:rtl w:val="0"/>
        </w:rPr>
        <w:t xml:space="preserve">‘whether leaders and those responsible for governors all understand their respective roles and perform these in a way that enhances the effectiveness of the school’</w:t>
      </w:r>
      <w:r w:rsidDel="00000000" w:rsidR="00000000" w:rsidRPr="00000000">
        <w:rPr>
          <w:color w:val="231f20"/>
          <w:sz w:val="24"/>
          <w:szCs w:val="24"/>
          <w:rtl w:val="0"/>
        </w:rPr>
        <w:t xml:space="preserve">.</w:t>
      </w: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before="10" w:lineRule="auto"/>
        <w:rPr>
          <w:color w:val="000000"/>
          <w:sz w:val="23"/>
          <w:szCs w:val="23"/>
        </w:rPr>
      </w:pP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line="235" w:lineRule="auto"/>
        <w:ind w:left="5440" w:right="1137" w:hanging="120"/>
        <w:jc w:val="both"/>
        <w:rPr>
          <w:color w:val="000000"/>
          <w:sz w:val="24"/>
          <w:szCs w:val="24"/>
        </w:rPr>
      </w:pPr>
      <w:r w:rsidDel="00000000" w:rsidR="00000000" w:rsidRPr="00000000">
        <w:rPr>
          <w:color w:val="231f20"/>
          <w:sz w:val="24"/>
          <w:szCs w:val="24"/>
          <w:rtl w:val="0"/>
        </w:rPr>
        <w:t xml:space="preserve">Under the </w:t>
      </w:r>
      <w:hyperlink r:id="rId10">
        <w:r w:rsidDel="00000000" w:rsidR="00000000" w:rsidRPr="00000000">
          <w:rPr>
            <w:color w:val="205e9e"/>
            <w:sz w:val="24"/>
            <w:szCs w:val="24"/>
            <w:u w:val="single"/>
            <w:rtl w:val="0"/>
          </w:rPr>
          <w:t xml:space="preserve">Quality of Education criteria</w:t>
        </w:r>
      </w:hyperlink>
      <w:hyperlink r:id="rId11">
        <w:r w:rsidDel="00000000" w:rsidR="00000000" w:rsidRPr="00000000">
          <w:rPr>
            <w:color w:val="205e9e"/>
            <w:sz w:val="24"/>
            <w:szCs w:val="24"/>
            <w:rtl w:val="0"/>
          </w:rPr>
          <w:t xml:space="preserve"> </w:t>
        </w:r>
      </w:hyperlink>
      <w:r w:rsidDel="00000000" w:rsidR="00000000" w:rsidRPr="00000000">
        <w:rPr>
          <w:color w:val="231f20"/>
          <w:sz w:val="24"/>
          <w:szCs w:val="24"/>
          <w:rtl w:val="0"/>
        </w:rPr>
        <w:t xml:space="preserve">(p41) inspectors consider the extent to which schools can articulate their curriculum (INTENT), construct their curriculum (IMPLEMENTATION) and demonstrate the outcomes which result (IMPACT).</w:t>
      </w: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before="10" w:lineRule="auto"/>
        <w:rPr>
          <w:color w:val="000000"/>
          <w:sz w:val="23"/>
          <w:szCs w:val="23"/>
        </w:rPr>
      </w:pP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line="235" w:lineRule="auto"/>
        <w:ind w:left="5800" w:right="683" w:hanging="80"/>
        <w:rPr>
          <w:color w:val="000000"/>
          <w:sz w:val="24"/>
          <w:szCs w:val="24"/>
        </w:rPr>
      </w:pPr>
      <w:r w:rsidDel="00000000" w:rsidR="00000000" w:rsidRPr="00000000">
        <w:rPr>
          <w:color w:val="231f20"/>
          <w:sz w:val="24"/>
          <w:szCs w:val="24"/>
          <w:rtl w:val="0"/>
        </w:rPr>
        <w:t xml:space="preserve">To assist schools with common transferable language this template has been developed to utilise the same three headings which should make your plans easily transferable between working documents.</w:t>
      </w: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spacing w:before="9" w:lineRule="auto"/>
        <w:rPr>
          <w:color w:val="000000"/>
          <w:sz w:val="23"/>
          <w:szCs w:val="23"/>
        </w:rPr>
      </w:pP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spacing w:line="235" w:lineRule="auto"/>
        <w:ind w:left="6000" w:right="910" w:hanging="100"/>
        <w:rPr>
          <w:color w:val="000000"/>
          <w:sz w:val="24"/>
          <w:szCs w:val="24"/>
        </w:rPr>
      </w:pPr>
      <w:r w:rsidDel="00000000" w:rsidR="00000000" w:rsidRPr="00000000">
        <w:rPr>
          <w:color w:val="231f20"/>
          <w:sz w:val="24"/>
          <w:szCs w:val="24"/>
          <w:rtl w:val="0"/>
        </w:rPr>
        <w:t xml:space="preserve">Schools must use the funding to make </w:t>
      </w:r>
      <w:r w:rsidDel="00000000" w:rsidR="00000000" w:rsidRPr="00000000">
        <w:rPr>
          <w:b w:val="1"/>
          <w:color w:val="231f20"/>
          <w:sz w:val="24"/>
          <w:szCs w:val="24"/>
          <w:rtl w:val="0"/>
        </w:rPr>
        <w:t xml:space="preserve">additional and sustainable </w:t>
      </w:r>
      <w:r w:rsidDel="00000000" w:rsidR="00000000" w:rsidRPr="00000000">
        <w:rPr>
          <w:color w:val="231f20"/>
          <w:sz w:val="24"/>
          <w:szCs w:val="24"/>
          <w:rtl w:val="0"/>
        </w:rPr>
        <w:t xml:space="preserve">improvements to the quality of Physical Education, School Sport and Physical Activity (PESSPA) they offer. This means that you should</w:t>
      </w: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spacing w:line="290" w:lineRule="auto"/>
        <w:ind w:left="6280" w:firstLine="0"/>
        <w:rPr>
          <w:color w:val="000000"/>
          <w:sz w:val="24"/>
          <w:szCs w:val="24"/>
        </w:rPr>
      </w:pPr>
      <w:r w:rsidDel="00000000" w:rsidR="00000000" w:rsidRPr="00000000">
        <w:rPr>
          <w:color w:val="231f20"/>
          <w:sz w:val="24"/>
          <w:szCs w:val="24"/>
          <w:rtl w:val="0"/>
        </w:rPr>
        <w:t xml:space="preserve">use the Primary PE and Sport Premium to:</w:t>
      </w: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spacing w:before="2" w:lineRule="auto"/>
        <w:rPr>
          <w:color w:val="000000"/>
          <w:sz w:val="23"/>
          <w:szCs w:val="23"/>
        </w:rPr>
      </w:pPr>
      <w:r w:rsidDel="00000000" w:rsidR="00000000" w:rsidRPr="00000000">
        <w:rPr>
          <w:rtl w:val="0"/>
        </w:rPr>
      </w:r>
    </w:p>
    <w:p w:rsidR="00000000" w:rsidDel="00000000" w:rsidP="00000000" w:rsidRDefault="00000000" w:rsidRPr="00000000" w14:paraId="0000000D">
      <w:pPr>
        <w:numPr>
          <w:ilvl w:val="0"/>
          <w:numId w:val="4"/>
        </w:numPr>
        <w:pBdr>
          <w:top w:space="0" w:sz="0" w:val="nil"/>
          <w:left w:space="0" w:sz="0" w:val="nil"/>
          <w:bottom w:space="0" w:sz="0" w:val="nil"/>
          <w:right w:space="0" w:sz="0" w:val="nil"/>
          <w:between w:space="0" w:sz="0" w:val="nil"/>
        </w:pBdr>
        <w:tabs>
          <w:tab w:val="left" w:leader="none" w:pos="7199"/>
          <w:tab w:val="left" w:leader="none" w:pos="7200"/>
        </w:tabs>
        <w:spacing w:line="290" w:lineRule="auto"/>
        <w:ind w:left="7214" w:hanging="572.0000000000005"/>
        <w:rPr/>
      </w:pPr>
      <w:r w:rsidDel="00000000" w:rsidR="00000000" w:rsidRPr="00000000">
        <w:rPr>
          <w:color w:val="231f20"/>
          <w:sz w:val="24"/>
          <w:szCs w:val="24"/>
          <w:rtl w:val="0"/>
        </w:rPr>
        <w:t xml:space="preserve">Develop or add to the PESSPA activities that your school already offer</w:t>
      </w:r>
      <w:r w:rsidDel="00000000" w:rsidR="00000000" w:rsidRPr="00000000">
        <w:rPr>
          <w:rtl w:val="0"/>
        </w:rPr>
      </w:r>
    </w:p>
    <w:p w:rsidR="00000000" w:rsidDel="00000000" w:rsidP="00000000" w:rsidRDefault="00000000" w:rsidRPr="00000000" w14:paraId="0000000E">
      <w:pPr>
        <w:numPr>
          <w:ilvl w:val="0"/>
          <w:numId w:val="4"/>
        </w:numPr>
        <w:pBdr>
          <w:top w:space="0" w:sz="0" w:val="nil"/>
          <w:left w:space="0" w:sz="0" w:val="nil"/>
          <w:bottom w:space="0" w:sz="0" w:val="nil"/>
          <w:right w:space="0" w:sz="0" w:val="nil"/>
          <w:between w:space="0" w:sz="0" w:val="nil"/>
        </w:pBdr>
        <w:tabs>
          <w:tab w:val="left" w:leader="none" w:pos="7199"/>
          <w:tab w:val="left" w:leader="none" w:pos="7200"/>
        </w:tabs>
        <w:spacing w:before="2" w:line="235" w:lineRule="auto"/>
        <w:ind w:left="7214" w:right="765" w:hanging="572.0000000000005"/>
        <w:rPr/>
      </w:pPr>
      <w:r w:rsidDel="00000000" w:rsidR="00000000" w:rsidRPr="00000000">
        <w:rPr>
          <w:color w:val="231f20"/>
          <w:sz w:val="24"/>
          <w:szCs w:val="24"/>
          <w:rtl w:val="0"/>
        </w:rPr>
        <w:t xml:space="preserve">Build capacity and capability within the school to ensure that improvements made now will benefit pupils joining the school in future years</w:t>
      </w: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spacing w:before="9" w:lineRule="auto"/>
        <w:rPr>
          <w:color w:val="000000"/>
          <w:sz w:val="23"/>
          <w:szCs w:val="23"/>
        </w:rPr>
      </w:pPr>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line="235" w:lineRule="auto"/>
        <w:ind w:left="6840" w:right="1084" w:hanging="20"/>
        <w:rPr>
          <w:color w:val="000000"/>
          <w:sz w:val="24"/>
          <w:szCs w:val="24"/>
        </w:rPr>
      </w:pPr>
      <w:r w:rsidDel="00000000" w:rsidR="00000000" w:rsidRPr="00000000">
        <w:rPr>
          <w:color w:val="231f20"/>
          <w:sz w:val="24"/>
          <w:szCs w:val="24"/>
          <w:rtl w:val="0"/>
        </w:rPr>
        <w:t xml:space="preserve">Please visit </w:t>
      </w:r>
      <w:hyperlink r:id="rId12">
        <w:r w:rsidDel="00000000" w:rsidR="00000000" w:rsidRPr="00000000">
          <w:rPr>
            <w:color w:val="205e9e"/>
            <w:sz w:val="24"/>
            <w:szCs w:val="24"/>
            <w:u w:val="single"/>
            <w:rtl w:val="0"/>
          </w:rPr>
          <w:t xml:space="preserve">gov.uk</w:t>
        </w:r>
      </w:hyperlink>
      <w:hyperlink r:id="rId13">
        <w:r w:rsidDel="00000000" w:rsidR="00000000" w:rsidRPr="00000000">
          <w:rPr>
            <w:color w:val="205e9e"/>
            <w:sz w:val="24"/>
            <w:szCs w:val="24"/>
            <w:rtl w:val="0"/>
          </w:rPr>
          <w:t xml:space="preserve"> </w:t>
        </w:r>
      </w:hyperlink>
      <w:r w:rsidDel="00000000" w:rsidR="00000000" w:rsidRPr="00000000">
        <w:rPr>
          <w:color w:val="231f20"/>
          <w:sz w:val="24"/>
          <w:szCs w:val="24"/>
          <w:rtl w:val="0"/>
        </w:rPr>
        <w:t xml:space="preserve">for the revised DfE guidance including the 5 key indicators across which schools should demonstrate an improvement. This document will help you to review your provision and to report your spend. DfE encourages schools to use this template as an effective way of meeting the reporting requirements of the Primary PE and Sport Premium.</w:t>
      </w: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spacing w:before="11" w:lineRule="auto"/>
        <w:rPr>
          <w:color w:val="000000"/>
          <w:sz w:val="23"/>
          <w:szCs w:val="23"/>
        </w:rPr>
      </w:pP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line="235" w:lineRule="auto"/>
        <w:ind w:left="7080" w:right="910" w:hanging="140"/>
        <w:rPr>
          <w:color w:val="000000"/>
          <w:sz w:val="24"/>
          <w:szCs w:val="24"/>
        </w:rPr>
      </w:pPr>
      <w:r w:rsidDel="00000000" w:rsidR="00000000" w:rsidRPr="00000000">
        <w:rPr>
          <w:color w:val="231f20"/>
          <w:sz w:val="24"/>
          <w:szCs w:val="24"/>
          <w:rtl w:val="0"/>
        </w:rPr>
        <w:t xml:space="preserve">We recommend you start by reflecting on the impact of current provision and reviewing the previous spend.</w:t>
      </w: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before="9" w:lineRule="auto"/>
        <w:rPr>
          <w:color w:val="000000"/>
          <w:sz w:val="23"/>
          <w:szCs w:val="23"/>
        </w:rPr>
      </w:pP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line="235" w:lineRule="auto"/>
        <w:ind w:left="7500" w:right="683" w:hanging="140"/>
        <w:rPr>
          <w:color w:val="000000"/>
          <w:sz w:val="24"/>
          <w:szCs w:val="24"/>
        </w:rPr>
        <w:sectPr>
          <w:type w:val="nextPage"/>
          <w:pgSz w:h="11910" w:w="16840" w:orient="landscape"/>
          <w:pgMar w:bottom="0" w:top="0" w:left="0" w:right="0" w:header="720" w:footer="720"/>
        </w:sectPr>
      </w:pPr>
      <w:r w:rsidDel="00000000" w:rsidR="00000000" w:rsidRPr="00000000">
        <w:rPr>
          <w:color w:val="231f20"/>
          <w:sz w:val="24"/>
          <w:szCs w:val="24"/>
          <w:rtl w:val="0"/>
        </w:rPr>
        <w:t xml:space="preserve">Schools are required to </w:t>
      </w:r>
      <w:hyperlink r:id="rId14">
        <w:r w:rsidDel="00000000" w:rsidR="00000000" w:rsidRPr="00000000">
          <w:rPr>
            <w:color w:val="205e9e"/>
            <w:sz w:val="24"/>
            <w:szCs w:val="24"/>
            <w:u w:val="single"/>
            <w:rtl w:val="0"/>
          </w:rPr>
          <w:t xml:space="preserve">publish details</w:t>
        </w:r>
      </w:hyperlink>
      <w:hyperlink r:id="rId15">
        <w:r w:rsidDel="00000000" w:rsidR="00000000" w:rsidRPr="00000000">
          <w:rPr>
            <w:color w:val="205e9e"/>
            <w:sz w:val="24"/>
            <w:szCs w:val="24"/>
            <w:rtl w:val="0"/>
          </w:rPr>
          <w:t xml:space="preserve"> </w:t>
        </w:r>
      </w:hyperlink>
      <w:r w:rsidDel="00000000" w:rsidR="00000000" w:rsidRPr="00000000">
        <w:rPr>
          <w:color w:val="231f20"/>
          <w:sz w:val="24"/>
          <w:szCs w:val="24"/>
          <w:rtl w:val="0"/>
        </w:rPr>
        <w:t xml:space="preserve">of how they spend this funding as well as on the impact it has on pupils’ PE and sport participation and attainment by the end of the summer term or by </w:t>
      </w:r>
      <w:r w:rsidDel="00000000" w:rsidR="00000000" w:rsidRPr="00000000">
        <w:rPr>
          <w:b w:val="1"/>
          <w:color w:val="231f20"/>
          <w:sz w:val="24"/>
          <w:szCs w:val="24"/>
          <w:rtl w:val="0"/>
        </w:rPr>
        <w:t xml:space="preserve">31</w:t>
      </w:r>
      <w:r w:rsidDel="00000000" w:rsidR="00000000" w:rsidRPr="00000000">
        <w:rPr>
          <w:b w:val="1"/>
          <w:color w:val="231f20"/>
          <w:sz w:val="23"/>
          <w:szCs w:val="23"/>
          <w:vertAlign w:val="superscript"/>
          <w:rtl w:val="0"/>
        </w:rPr>
        <w:t xml:space="preserve">st </w:t>
      </w:r>
      <w:r w:rsidDel="00000000" w:rsidR="00000000" w:rsidRPr="00000000">
        <w:rPr>
          <w:b w:val="1"/>
          <w:color w:val="231f20"/>
          <w:sz w:val="24"/>
          <w:szCs w:val="24"/>
          <w:rtl w:val="0"/>
        </w:rPr>
        <w:t xml:space="preserve">July 2023 </w:t>
      </w:r>
      <w:r w:rsidDel="00000000" w:rsidR="00000000" w:rsidRPr="00000000">
        <w:rPr>
          <w:color w:val="231f20"/>
          <w:sz w:val="24"/>
          <w:szCs w:val="24"/>
          <w:rtl w:val="0"/>
        </w:rPr>
        <w:t xml:space="preserve">at the latest.</w:t>
      </w: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rPr>
          <w:color w:val="000000"/>
          <w:sz w:val="26"/>
          <w:szCs w:val="26"/>
        </w:rPr>
      </w:pP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rPr>
          <w:color w:val="000000"/>
          <w:sz w:val="26"/>
          <w:szCs w:val="26"/>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rPr>
          <w:color w:val="000000"/>
          <w:sz w:val="26"/>
          <w:szCs w:val="26"/>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rPr>
          <w:color w:val="000000"/>
          <w:sz w:val="26"/>
          <w:szCs w:val="26"/>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before="2" w:lineRule="auto"/>
        <w:rPr>
          <w:color w:val="000000"/>
          <w:sz w:val="26"/>
          <w:szCs w:val="26"/>
        </w:rPr>
      </w:pP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tabs>
          <w:tab w:val="left" w:leader="none" w:pos="6088"/>
        </w:tabs>
        <w:rPr>
          <w:color w:val="000000"/>
          <w:sz w:val="24"/>
          <w:szCs w:val="24"/>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before="52" w:lineRule="auto"/>
        <w:ind w:left="556" w:right="768" w:hanging="140"/>
        <w:rPr>
          <w:color w:val="000000"/>
          <w:sz w:val="24"/>
          <w:szCs w:val="24"/>
        </w:rPr>
        <w:sectPr>
          <w:type w:val="continuous"/>
          <w:pgSz w:h="11910" w:w="16840" w:orient="landscape"/>
          <w:pgMar w:bottom="280" w:top="1100" w:left="0" w:right="0" w:header="720" w:footer="720"/>
          <w:cols w:equalWidth="0" w:num="2">
            <w:col w:space="40" w:w="8400"/>
            <w:col w:space="0" w:w="8400"/>
          </w:cols>
        </w:sectPr>
      </w:pPr>
      <w:r w:rsidDel="00000000" w:rsidR="00000000" w:rsidRPr="00000000">
        <w:br w:type="column"/>
      </w:r>
      <w:r w:rsidDel="00000000" w:rsidR="00000000" w:rsidRPr="00000000">
        <w:rPr>
          <w:color w:val="231f20"/>
          <w:sz w:val="24"/>
          <w:szCs w:val="24"/>
          <w:rtl w:val="0"/>
        </w:rPr>
        <w:t xml:space="preserve">We recommend regularly updating the table and publishing it on your website throughout the year. This evidences your ongoing self-evaluation of how you are using the funding to secure maximum, sustainable impact. Final copy must be posted on your website by the end of the academic year and no later than the 31st July 2020. To see an example of how to complete the table please click </w:t>
      </w:r>
      <w:hyperlink r:id="rId16">
        <w:r w:rsidDel="00000000" w:rsidR="00000000" w:rsidRPr="00000000">
          <w:rPr>
            <w:color w:val="205e9e"/>
            <w:sz w:val="24"/>
            <w:szCs w:val="24"/>
            <w:u w:val="single"/>
            <w:rtl w:val="0"/>
          </w:rPr>
          <w:t xml:space="preserve">HERE</w:t>
        </w:r>
      </w:hyperlink>
      <w:r w:rsidDel="00000000" w:rsidR="00000000" w:rsidRPr="00000000">
        <w:rPr>
          <w:color w:val="231f20"/>
          <w:sz w:val="24"/>
          <w:szCs w:val="24"/>
          <w:rtl w:val="0"/>
        </w:rPr>
        <w:t xml:space="preserve">.</w:t>
      </w: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color w:val="000000"/>
          <w:sz w:val="24"/>
          <w:szCs w:val="24"/>
        </w:rPr>
        <mc:AlternateContent>
          <mc:Choice Requires="wpg">
            <w:drawing>
              <wp:anchor allowOverlap="1" behindDoc="0" distB="0" distT="0" distL="114300" distR="114300" hidden="0" layoutInCell="1" locked="0" relativeHeight="0" simplePos="0">
                <wp:simplePos x="0" y="0"/>
                <wp:positionH relativeFrom="page">
                  <wp:posOffset>457200</wp:posOffset>
                </wp:positionH>
                <wp:positionV relativeFrom="page">
                  <wp:posOffset>457200</wp:posOffset>
                </wp:positionV>
                <wp:extent cx="10234930" cy="568960"/>
                <wp:effectExtent b="0" l="0" r="0" t="0"/>
                <wp:wrapNone/>
                <wp:docPr id="17" name=""/>
                <a:graphic>
                  <a:graphicData uri="http://schemas.microsoft.com/office/word/2010/wordprocessingGroup">
                    <wpg:wgp>
                      <wpg:cNvGrpSpPr/>
                      <wpg:grpSpPr>
                        <a:xfrm>
                          <a:off x="228525" y="3495500"/>
                          <a:ext cx="10234930" cy="568960"/>
                          <a:chOff x="228525" y="3495500"/>
                          <a:chExt cx="10234950" cy="569000"/>
                        </a:xfrm>
                      </wpg:grpSpPr>
                      <wpg:grpSp>
                        <wpg:cNvGrpSpPr/>
                        <wpg:grpSpPr>
                          <a:xfrm>
                            <a:off x="228535" y="3495520"/>
                            <a:ext cx="10234930" cy="568960"/>
                            <a:chOff x="228535" y="3495520"/>
                            <a:chExt cx="10234930" cy="568960"/>
                          </a:xfrm>
                        </wpg:grpSpPr>
                        <wps:wsp>
                          <wps:cNvSpPr/>
                          <wps:cNvPr id="3" name="Shape 3"/>
                          <wps:spPr>
                            <a:xfrm>
                              <a:off x="228535" y="3495520"/>
                              <a:ext cx="10234925" cy="5689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8535" y="3495520"/>
                              <a:ext cx="10234930" cy="568960"/>
                              <a:chOff x="228535" y="3495520"/>
                              <a:chExt cx="10234930" cy="568960"/>
                            </a:xfrm>
                          </wpg:grpSpPr>
                          <wps:wsp>
                            <wps:cNvSpPr/>
                            <wps:cNvPr id="5" name="Shape 5"/>
                            <wps:spPr>
                              <a:xfrm>
                                <a:off x="228535" y="3495520"/>
                                <a:ext cx="10234925" cy="5689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8535" y="3495520"/>
                                <a:ext cx="10234930" cy="568960"/>
                                <a:chOff x="228535" y="3495520"/>
                                <a:chExt cx="10234930" cy="568960"/>
                              </a:xfrm>
                            </wpg:grpSpPr>
                            <wps:wsp>
                              <wps:cNvSpPr/>
                              <wps:cNvPr id="7" name="Shape 7"/>
                              <wps:spPr>
                                <a:xfrm>
                                  <a:off x="228535" y="3495520"/>
                                  <a:ext cx="10234925" cy="5689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8535" y="3495520"/>
                                  <a:ext cx="10234930" cy="568960"/>
                                  <a:chOff x="720" y="720"/>
                                  <a:chExt cx="16118" cy="896"/>
                                </a:xfrm>
                              </wpg:grpSpPr>
                              <wps:wsp>
                                <wps:cNvSpPr/>
                                <wps:cNvPr id="9" name="Shape 9"/>
                                <wps:spPr>
                                  <a:xfrm>
                                    <a:off x="720" y="720"/>
                                    <a:ext cx="16100" cy="8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 name="Shape 10"/>
                                <wps:spPr>
                                  <a:xfrm>
                                    <a:off x="720" y="720"/>
                                    <a:ext cx="16118" cy="896"/>
                                  </a:xfrm>
                                  <a:prstGeom prst="rect">
                                    <a:avLst/>
                                  </a:prstGeom>
                                  <a:solidFill>
                                    <a:srgbClr val="F99F1B"/>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1" name="Shape 11"/>
                                <wps:spPr>
                                  <a:xfrm>
                                    <a:off x="720" y="720"/>
                                    <a:ext cx="16118" cy="896"/>
                                  </a:xfrm>
                                  <a:prstGeom prst="rect">
                                    <a:avLst/>
                                  </a:prstGeom>
                                  <a:noFill/>
                                  <a:ln>
                                    <a:noFill/>
                                  </a:ln>
                                </wps:spPr>
                                <wps:txbx>
                                  <w:txbxContent>
                                    <w:p w:rsidR="00000000" w:rsidDel="00000000" w:rsidP="00000000" w:rsidRDefault="00000000" w:rsidRPr="00000000">
                                      <w:pPr>
                                        <w:spacing w:after="0" w:before="68.00000190734863" w:line="234.0000057220459"/>
                                        <w:ind w:left="130" w:right="1020" w:firstLine="520"/>
                                        <w:jc w:val="left"/>
                                        <w:textDirection w:val="btLr"/>
                                      </w:pPr>
                                      <w:r w:rsidDel="00000000" w:rsidR="00000000" w:rsidRPr="00000000">
                                        <w:rPr>
                                          <w:rFonts w:ascii="Calibri" w:cs="Calibri" w:eastAsia="Calibri" w:hAnsi="Calibri"/>
                                          <w:b w:val="0"/>
                                          <w:i w:val="0"/>
                                          <w:smallCaps w:val="0"/>
                                          <w:strike w:val="0"/>
                                          <w:color w:val="ffffff"/>
                                          <w:sz w:val="26"/>
                                          <w:vertAlign w:val="baseline"/>
                                        </w:rPr>
                                        <w:t xml:space="preserve">Support for review and reflection - considering the 5 key indicators from DfE, what development needs are a priority for your setting and your pupils now and why? Use the space below to reflect on previous spend and key achievements and areas for development.</w:t>
                                      </w:r>
                                    </w:p>
                                  </w:txbxContent>
                                </wps:txbx>
                                <wps:bodyPr anchorCtr="0" anchor="t" bIns="0" lIns="0" spcFirstLastPara="1" rIns="0" wrap="square" tIns="0">
                                  <a:noAutofit/>
                                </wps:bodyPr>
                              </wps:wsp>
                            </wpg:grpSp>
                          </wpg:grpSp>
                        </wpg:grpSp>
                      </wpg:grpSp>
                    </wpg:wgp>
                  </a:graphicData>
                </a:graphic>
              </wp:anchor>
            </w:drawing>
          </mc:Choice>
          <mc:Fallback>
            <w:drawing>
              <wp:anchor allowOverlap="1" behindDoc="0" distB="0" distT="0" distL="114300" distR="114300" hidden="0" layoutInCell="1" locked="0" relativeHeight="0" simplePos="0">
                <wp:simplePos x="0" y="0"/>
                <wp:positionH relativeFrom="page">
                  <wp:posOffset>457200</wp:posOffset>
                </wp:positionH>
                <wp:positionV relativeFrom="page">
                  <wp:posOffset>457200</wp:posOffset>
                </wp:positionV>
                <wp:extent cx="10234930" cy="568960"/>
                <wp:effectExtent b="0" l="0" r="0" t="0"/>
                <wp:wrapNone/>
                <wp:docPr id="17" name="image3.png"/>
                <a:graphic>
                  <a:graphicData uri="http://schemas.openxmlformats.org/drawingml/2006/picture">
                    <pic:pic>
                      <pic:nvPicPr>
                        <pic:cNvPr id="0" name="image3.png"/>
                        <pic:cNvPicPr preferRelativeResize="0"/>
                      </pic:nvPicPr>
                      <pic:blipFill>
                        <a:blip r:embed="rId17"/>
                        <a:srcRect/>
                        <a:stretch>
                          <a:fillRect/>
                        </a:stretch>
                      </pic:blipFill>
                      <pic:spPr>
                        <a:xfrm>
                          <a:off x="0" y="0"/>
                          <a:ext cx="10234930" cy="568960"/>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after="1" w:before="9" w:lineRule="auto"/>
        <w:rPr>
          <w:rFonts w:ascii="Times New Roman" w:cs="Times New Roman" w:eastAsia="Times New Roman" w:hAnsi="Times New Roman"/>
          <w:color w:val="000000"/>
          <w:sz w:val="16"/>
          <w:szCs w:val="16"/>
        </w:rPr>
      </w:pPr>
      <w:r w:rsidDel="00000000" w:rsidR="00000000" w:rsidRPr="00000000">
        <w:rPr>
          <w:rtl w:val="0"/>
        </w:rPr>
      </w:r>
    </w:p>
    <w:tbl>
      <w:tblPr>
        <w:tblStyle w:val="Table1"/>
        <w:tblW w:w="15377.0" w:type="dxa"/>
        <w:jc w:val="left"/>
        <w:tblInd w:w="740.0" w:type="dxa"/>
        <w:tblBorders>
          <w:top w:color="231f20" w:space="0" w:sz="8" w:val="single"/>
          <w:left w:color="231f20" w:space="0" w:sz="8" w:val="single"/>
          <w:bottom w:color="231f20" w:space="0" w:sz="8" w:val="single"/>
          <w:right w:color="231f20" w:space="0" w:sz="8" w:val="single"/>
          <w:insideH w:color="231f20" w:space="0" w:sz="8" w:val="single"/>
          <w:insideV w:color="231f20" w:space="0" w:sz="8" w:val="single"/>
        </w:tblBorders>
        <w:tblLayout w:type="fixed"/>
        <w:tblLook w:val="0000"/>
      </w:tblPr>
      <w:tblGrid>
        <w:gridCol w:w="7700"/>
        <w:gridCol w:w="7677"/>
        <w:tblGridChange w:id="0">
          <w:tblGrid>
            <w:gridCol w:w="7700"/>
            <w:gridCol w:w="7677"/>
          </w:tblGrid>
        </w:tblGridChange>
      </w:tblGrid>
      <w:tr>
        <w:trPr>
          <w:cantSplit w:val="0"/>
          <w:trHeight w:val="497" w:hRule="atLeast"/>
          <w:tblHeader w:val="0"/>
        </w:trPr>
        <w:tc>
          <w:tcPr/>
          <w:p w:rsidR="00000000" w:rsidDel="00000000" w:rsidP="00000000" w:rsidRDefault="00000000" w:rsidRPr="00000000" w14:paraId="00000022">
            <w:pPr>
              <w:pBdr>
                <w:top w:space="0" w:sz="0" w:val="nil"/>
                <w:left w:space="0" w:sz="0" w:val="nil"/>
                <w:bottom w:space="0" w:sz="0" w:val="nil"/>
                <w:right w:space="0" w:sz="0" w:val="nil"/>
                <w:between w:space="0" w:sz="0" w:val="nil"/>
              </w:pBdr>
              <w:spacing w:before="21" w:lineRule="auto"/>
              <w:ind w:left="80" w:firstLine="0"/>
              <w:rPr>
                <w:color w:val="000000"/>
              </w:rPr>
            </w:pPr>
            <w:r w:rsidDel="00000000" w:rsidR="00000000" w:rsidRPr="00000000">
              <w:rPr>
                <w:color w:val="231f20"/>
                <w:rtl w:val="0"/>
              </w:rPr>
              <w:t xml:space="preserve">Key achievements to date until July 2024:</w:t>
            </w:r>
            <w:r w:rsidDel="00000000" w:rsidR="00000000" w:rsidRPr="00000000">
              <w:rPr>
                <w:rtl w:val="0"/>
              </w:rPr>
            </w:r>
          </w:p>
        </w:tc>
        <w:tc>
          <w:tcPr/>
          <w:p w:rsidR="00000000" w:rsidDel="00000000" w:rsidP="00000000" w:rsidRDefault="00000000" w:rsidRPr="00000000" w14:paraId="00000023">
            <w:pPr>
              <w:pBdr>
                <w:top w:space="0" w:sz="0" w:val="nil"/>
                <w:left w:space="0" w:sz="0" w:val="nil"/>
                <w:bottom w:space="0" w:sz="0" w:val="nil"/>
                <w:right w:space="0" w:sz="0" w:val="nil"/>
                <w:between w:space="0" w:sz="0" w:val="nil"/>
              </w:pBdr>
              <w:spacing w:before="21" w:lineRule="auto"/>
              <w:ind w:left="80" w:firstLine="0"/>
              <w:rPr>
                <w:color w:val="231f20"/>
              </w:rPr>
            </w:pPr>
            <w:r w:rsidDel="00000000" w:rsidR="00000000" w:rsidRPr="00000000">
              <w:rPr>
                <w:color w:val="231f20"/>
                <w:rtl w:val="0"/>
              </w:rPr>
              <w:t xml:space="preserve">Areas for further improvement and baseline evidence of need:</w:t>
            </w:r>
          </w:p>
          <w:p w:rsidR="00000000" w:rsidDel="00000000" w:rsidP="00000000" w:rsidRDefault="00000000" w:rsidRPr="00000000" w14:paraId="00000024">
            <w:pPr>
              <w:pBdr>
                <w:top w:space="0" w:sz="0" w:val="nil"/>
                <w:left w:space="0" w:sz="0" w:val="nil"/>
                <w:bottom w:space="0" w:sz="0" w:val="nil"/>
                <w:right w:space="0" w:sz="0" w:val="nil"/>
                <w:between w:space="0" w:sz="0" w:val="nil"/>
              </w:pBdr>
              <w:spacing w:before="21" w:lineRule="auto"/>
              <w:ind w:left="80" w:firstLine="0"/>
              <w:rPr>
                <w:color w:val="000000"/>
              </w:rPr>
            </w:pPr>
            <w:r w:rsidDel="00000000" w:rsidR="00000000" w:rsidRPr="00000000">
              <w:rPr>
                <w:rtl w:val="0"/>
              </w:rPr>
            </w:r>
          </w:p>
        </w:tc>
      </w:tr>
      <w:tr>
        <w:trPr>
          <w:cantSplit w:val="0"/>
          <w:trHeight w:val="2551" w:hRule="atLeast"/>
          <w:tblHeader w:val="0"/>
        </w:trPr>
        <w:tc>
          <w:tcPr/>
          <w:p w:rsidR="00000000" w:rsidDel="00000000" w:rsidP="00000000" w:rsidRDefault="00000000" w:rsidRPr="00000000" w14:paraId="00000025">
            <w:pPr>
              <w:pBdr>
                <w:top w:space="0" w:sz="0" w:val="nil"/>
                <w:left w:space="0" w:sz="0" w:val="nil"/>
                <w:bottom w:space="0" w:sz="0" w:val="nil"/>
                <w:right w:space="0" w:sz="0" w:val="nil"/>
                <w:between w:space="0" w:sz="0" w:val="nil"/>
              </w:pBdr>
              <w:ind w:left="720" w:firstLine="0"/>
              <w:rPr/>
            </w:pPr>
            <w:r w:rsidDel="00000000" w:rsidR="00000000" w:rsidRPr="00000000">
              <w:rPr>
                <w:rtl w:val="0"/>
              </w:rPr>
            </w:r>
          </w:p>
          <w:p w:rsidR="00000000" w:rsidDel="00000000" w:rsidP="00000000" w:rsidRDefault="00000000" w:rsidRPr="00000000" w14:paraId="00000026">
            <w:pPr>
              <w:numPr>
                <w:ilvl w:val="0"/>
                <w:numId w:val="3"/>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Teaching in PE and pupil engagement has been monitored. Staff changes have occurred to support the improvement of teaching PE.</w:t>
            </w:r>
          </w:p>
          <w:p w:rsidR="00000000" w:rsidDel="00000000" w:rsidP="00000000" w:rsidRDefault="00000000" w:rsidRPr="00000000" w14:paraId="00000027">
            <w:pPr>
              <w:pBdr>
                <w:top w:space="0" w:sz="0" w:val="nil"/>
                <w:left w:space="0" w:sz="0" w:val="nil"/>
                <w:bottom w:space="0" w:sz="0" w:val="nil"/>
                <w:right w:space="0" w:sz="0" w:val="nil"/>
                <w:between w:space="0" w:sz="0" w:val="nil"/>
              </w:pBdr>
              <w:ind w:left="720" w:firstLine="0"/>
              <w:rPr/>
            </w:pPr>
            <w:r w:rsidDel="00000000" w:rsidR="00000000" w:rsidRPr="00000000">
              <w:rPr>
                <w:rtl w:val="0"/>
              </w:rPr>
            </w:r>
          </w:p>
          <w:p w:rsidR="00000000" w:rsidDel="00000000" w:rsidP="00000000" w:rsidRDefault="00000000" w:rsidRPr="00000000" w14:paraId="00000028">
            <w:pPr>
              <w:numPr>
                <w:ilvl w:val="0"/>
                <w:numId w:val="3"/>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We have employed a PE Apprentice to ensure the teaching of high-quality PE lessons and after school clubs continues.</w:t>
            </w:r>
          </w:p>
          <w:p w:rsidR="00000000" w:rsidDel="00000000" w:rsidP="00000000" w:rsidRDefault="00000000" w:rsidRPr="00000000" w14:paraId="00000029">
            <w:pPr>
              <w:pBdr>
                <w:top w:space="0" w:sz="0" w:val="nil"/>
                <w:left w:space="0" w:sz="0" w:val="nil"/>
                <w:bottom w:space="0" w:sz="0" w:val="nil"/>
                <w:right w:space="0" w:sz="0" w:val="nil"/>
                <w:between w:space="0" w:sz="0" w:val="nil"/>
              </w:pBdr>
              <w:ind w:left="720" w:firstLine="0"/>
              <w:rPr/>
            </w:pPr>
            <w:r w:rsidDel="00000000" w:rsidR="00000000" w:rsidRPr="00000000">
              <w:rPr>
                <w:rtl w:val="0"/>
              </w:rPr>
            </w:r>
          </w:p>
          <w:p w:rsidR="00000000" w:rsidDel="00000000" w:rsidP="00000000" w:rsidRDefault="00000000" w:rsidRPr="00000000" w14:paraId="0000002A">
            <w:pPr>
              <w:numPr>
                <w:ilvl w:val="0"/>
                <w:numId w:val="3"/>
              </w:numPr>
              <w:pBdr>
                <w:top w:space="0" w:sz="0" w:val="nil"/>
                <w:left w:space="0" w:sz="0" w:val="nil"/>
                <w:bottom w:space="0" w:sz="0" w:val="nil"/>
                <w:right w:space="0" w:sz="0" w:val="nil"/>
                <w:between w:space="0" w:sz="0" w:val="nil"/>
              </w:pBdr>
              <w:ind w:left="720" w:hanging="360"/>
              <w:rPr/>
            </w:pPr>
            <w:r w:rsidDel="00000000" w:rsidR="00000000" w:rsidRPr="00000000">
              <w:rPr>
                <w:color w:val="000000"/>
                <w:rtl w:val="0"/>
              </w:rPr>
              <w:t xml:space="preserve">PE coaches delivered a </w:t>
            </w:r>
            <w:r w:rsidDel="00000000" w:rsidR="00000000" w:rsidRPr="00000000">
              <w:rPr>
                <w:rtl w:val="0"/>
              </w:rPr>
              <w:t xml:space="preserve">comprehensive range of extra-curricular sports clubs, which included archery and golf in multi sports to broaden children’s experiences.</w:t>
            </w:r>
          </w:p>
          <w:p w:rsidR="00000000" w:rsidDel="00000000" w:rsidP="00000000" w:rsidRDefault="00000000" w:rsidRPr="00000000" w14:paraId="0000002B">
            <w:pPr>
              <w:pBdr>
                <w:top w:space="0" w:sz="0" w:val="nil"/>
                <w:left w:space="0" w:sz="0" w:val="nil"/>
                <w:bottom w:space="0" w:sz="0" w:val="nil"/>
                <w:right w:space="0" w:sz="0" w:val="nil"/>
                <w:between w:space="0" w:sz="0" w:val="nil"/>
              </w:pBdr>
              <w:ind w:left="720" w:firstLine="0"/>
              <w:rPr>
                <w:color w:val="000000"/>
              </w:rPr>
            </w:pPr>
            <w:r w:rsidDel="00000000" w:rsidR="00000000" w:rsidRPr="00000000">
              <w:rPr>
                <w:rtl w:val="0"/>
              </w:rPr>
            </w:r>
          </w:p>
          <w:p w:rsidR="00000000" w:rsidDel="00000000" w:rsidP="00000000" w:rsidRDefault="00000000" w:rsidRPr="00000000" w14:paraId="0000002C">
            <w:pPr>
              <w:numPr>
                <w:ilvl w:val="0"/>
                <w:numId w:val="3"/>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The Academy took part in a wide range of Soke sporting events such the</w:t>
            </w:r>
            <w:r w:rsidDel="00000000" w:rsidR="00000000" w:rsidRPr="00000000">
              <w:rPr>
                <w:color w:val="231f20"/>
                <w:rtl w:val="0"/>
              </w:rPr>
              <w:t xml:space="preserve"> SEND Games and MAT Games. </w:t>
            </w:r>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E">
            <w:pPr>
              <w:numPr>
                <w:ilvl w:val="0"/>
                <w:numId w:val="3"/>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We participated in competitive events such as cross country and rounders.</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231f2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0">
            <w:pPr>
              <w:numPr>
                <w:ilvl w:val="0"/>
                <w:numId w:val="3"/>
              </w:numPr>
              <w:pBdr>
                <w:top w:space="0" w:sz="0" w:val="nil"/>
                <w:left w:space="0" w:sz="0" w:val="nil"/>
                <w:bottom w:space="0" w:sz="0" w:val="nil"/>
                <w:right w:space="0" w:sz="0" w:val="nil"/>
                <w:between w:space="0" w:sz="0" w:val="nil"/>
              </w:pBdr>
              <w:ind w:left="720" w:hanging="360"/>
              <w:rPr/>
            </w:pPr>
            <w:r w:rsidDel="00000000" w:rsidR="00000000" w:rsidRPr="00000000">
              <w:rPr>
                <w:color w:val="231f20"/>
                <w:rtl w:val="0"/>
              </w:rPr>
              <w:t xml:space="preserve">We held our own Y1/2 Multi-Sports event.</w:t>
            </w:r>
            <w:r w:rsidDel="00000000" w:rsidR="00000000" w:rsidRPr="00000000">
              <w:rPr>
                <w:rtl w:val="0"/>
              </w:rPr>
            </w:r>
          </w:p>
          <w:p w:rsidR="00000000" w:rsidDel="00000000" w:rsidP="00000000" w:rsidRDefault="00000000" w:rsidRPr="00000000" w14:paraId="00000031">
            <w:pPr>
              <w:pBdr>
                <w:top w:space="0" w:sz="0" w:val="nil"/>
                <w:left w:space="0" w:sz="0" w:val="nil"/>
                <w:bottom w:space="0" w:sz="0" w:val="nil"/>
                <w:right w:space="0" w:sz="0" w:val="nil"/>
                <w:between w:space="0" w:sz="0" w:val="nil"/>
              </w:pBdr>
              <w:ind w:left="720" w:firstLine="0"/>
              <w:rPr>
                <w:color w:val="000000"/>
              </w:rPr>
            </w:pPr>
            <w:r w:rsidDel="00000000" w:rsidR="00000000" w:rsidRPr="00000000">
              <w:rPr>
                <w:rtl w:val="0"/>
              </w:rPr>
            </w:r>
          </w:p>
          <w:p w:rsidR="00000000" w:rsidDel="00000000" w:rsidP="00000000" w:rsidRDefault="00000000" w:rsidRPr="00000000" w14:paraId="00000032">
            <w:pPr>
              <w:numPr>
                <w:ilvl w:val="0"/>
                <w:numId w:val="3"/>
              </w:numPr>
              <w:pBdr>
                <w:top w:space="0" w:sz="0" w:val="nil"/>
                <w:left w:space="0" w:sz="0" w:val="nil"/>
                <w:bottom w:space="0" w:sz="0" w:val="nil"/>
                <w:right w:space="0" w:sz="0" w:val="nil"/>
                <w:between w:space="0" w:sz="0" w:val="nil"/>
              </w:pBdr>
              <w:ind w:left="720" w:hanging="360"/>
              <w:rPr/>
            </w:pPr>
            <w:r w:rsidDel="00000000" w:rsidR="00000000" w:rsidRPr="00000000">
              <w:rPr>
                <w:color w:val="000000"/>
                <w:rtl w:val="0"/>
              </w:rPr>
              <w:t xml:space="preserve">The academy has netball and girls and boys football teams, that have competed during the year. </w:t>
            </w:r>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ind w:left="720" w:firstLine="0"/>
              <w:rPr/>
            </w:pPr>
            <w:r w:rsidDel="00000000" w:rsidR="00000000" w:rsidRPr="00000000">
              <w:rPr>
                <w:rtl w:val="0"/>
              </w:rPr>
            </w:r>
          </w:p>
          <w:p w:rsidR="00000000" w:rsidDel="00000000" w:rsidP="00000000" w:rsidRDefault="00000000" w:rsidRPr="00000000" w14:paraId="00000034">
            <w:pPr>
              <w:numPr>
                <w:ilvl w:val="0"/>
                <w:numId w:val="3"/>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Year 6 Sports Leaders were appointed and ran multi-sports festivals in KS1 and helped with sports day for the whole academy.</w:t>
            </w:r>
          </w:p>
          <w:p w:rsidR="00000000" w:rsidDel="00000000" w:rsidP="00000000" w:rsidRDefault="00000000" w:rsidRPr="00000000" w14:paraId="00000035">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36">
            <w:pPr>
              <w:numPr>
                <w:ilvl w:val="0"/>
                <w:numId w:val="2"/>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Swimming took place in year 5 and top up swimming in 6.</w:t>
            </w:r>
          </w:p>
          <w:p w:rsidR="00000000" w:rsidDel="00000000" w:rsidP="00000000" w:rsidRDefault="00000000" w:rsidRPr="00000000" w14:paraId="00000037">
            <w:pPr>
              <w:pBdr>
                <w:top w:space="0" w:sz="0" w:val="nil"/>
                <w:left w:space="0" w:sz="0" w:val="nil"/>
                <w:bottom w:space="0" w:sz="0" w:val="nil"/>
                <w:right w:space="0" w:sz="0" w:val="nil"/>
                <w:between w:space="0" w:sz="0" w:val="nil"/>
              </w:pBdr>
              <w:ind w:left="720" w:firstLine="0"/>
              <w:rPr/>
            </w:pPr>
            <w:r w:rsidDel="00000000" w:rsidR="00000000" w:rsidRPr="00000000">
              <w:rPr>
                <w:rtl w:val="0"/>
              </w:rPr>
            </w:r>
          </w:p>
          <w:p w:rsidR="00000000" w:rsidDel="00000000" w:rsidP="00000000" w:rsidRDefault="00000000" w:rsidRPr="00000000" w14:paraId="00000038">
            <w:pPr>
              <w:numPr>
                <w:ilvl w:val="0"/>
                <w:numId w:val="2"/>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We achieved the Bronze School Games Mark.</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A">
            <w:pPr>
              <w:numPr>
                <w:ilvl w:val="0"/>
                <w:numId w:val="2"/>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We had whole academy sporting events : Visit from Paralympian Sean Rose, Biggest Ever Football Game and Monster Kickabout.</w:t>
            </w:r>
          </w:p>
        </w:tc>
        <w:tc>
          <w:tcPr/>
          <w:p w:rsidR="00000000" w:rsidDel="00000000" w:rsidP="00000000" w:rsidRDefault="00000000" w:rsidRPr="00000000" w14:paraId="0000003B">
            <w:pPr>
              <w:numPr>
                <w:ilvl w:val="0"/>
                <w:numId w:val="5"/>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To continue to develop the quality of the PE lessons delivered each week. This will be achieved through staff training and lesson observations.</w:t>
            </w:r>
          </w:p>
          <w:p w:rsidR="00000000" w:rsidDel="00000000" w:rsidP="00000000" w:rsidRDefault="00000000" w:rsidRPr="00000000" w14:paraId="0000003C">
            <w:pPr>
              <w:pBdr>
                <w:top w:space="0" w:sz="0" w:val="nil"/>
                <w:left w:space="0" w:sz="0" w:val="nil"/>
                <w:bottom w:space="0" w:sz="0" w:val="nil"/>
                <w:right w:space="0" w:sz="0" w:val="nil"/>
                <w:between w:space="0" w:sz="0" w:val="nil"/>
              </w:pBdr>
              <w:ind w:left="720" w:firstLine="0"/>
              <w:rPr>
                <w:color w:val="000000"/>
              </w:rPr>
            </w:pPr>
            <w:r w:rsidDel="00000000" w:rsidR="00000000" w:rsidRPr="00000000">
              <w:rPr>
                <w:rtl w:val="0"/>
              </w:rPr>
            </w:r>
          </w:p>
          <w:p w:rsidR="00000000" w:rsidDel="00000000" w:rsidP="00000000" w:rsidRDefault="00000000" w:rsidRPr="00000000" w14:paraId="0000003D">
            <w:pPr>
              <w:numPr>
                <w:ilvl w:val="0"/>
                <w:numId w:val="5"/>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To continue to support the training and development of our PE apprentice. Success will be measured through completion of coursework and lesson observations by the PE lead and Aspire tutors.</w:t>
            </w:r>
          </w:p>
          <w:p w:rsidR="00000000" w:rsidDel="00000000" w:rsidP="00000000" w:rsidRDefault="00000000" w:rsidRPr="00000000" w14:paraId="0000003E">
            <w:pPr>
              <w:pBdr>
                <w:top w:space="0" w:sz="0" w:val="nil"/>
                <w:left w:space="0" w:sz="0" w:val="nil"/>
                <w:bottom w:space="0" w:sz="0" w:val="nil"/>
                <w:right w:space="0" w:sz="0" w:val="nil"/>
                <w:between w:space="0" w:sz="0" w:val="nil"/>
              </w:pBdr>
              <w:ind w:left="720" w:firstLine="0"/>
              <w:rPr>
                <w:color w:val="000000"/>
              </w:rPr>
            </w:pPr>
            <w:r w:rsidDel="00000000" w:rsidR="00000000" w:rsidRPr="00000000">
              <w:rPr>
                <w:rtl w:val="0"/>
              </w:rPr>
            </w:r>
          </w:p>
          <w:p w:rsidR="00000000" w:rsidDel="00000000" w:rsidP="00000000" w:rsidRDefault="00000000" w:rsidRPr="00000000" w14:paraId="0000003F">
            <w:pPr>
              <w:numPr>
                <w:ilvl w:val="0"/>
                <w:numId w:val="5"/>
              </w:numPr>
              <w:pBdr>
                <w:top w:space="0" w:sz="0" w:val="nil"/>
                <w:left w:space="0" w:sz="0" w:val="nil"/>
                <w:bottom w:space="0" w:sz="0" w:val="nil"/>
                <w:right w:space="0" w:sz="0" w:val="nil"/>
                <w:between w:space="0" w:sz="0" w:val="nil"/>
              </w:pBdr>
              <w:ind w:left="720" w:hanging="360"/>
              <w:rPr>
                <w:color w:val="000000"/>
              </w:rPr>
            </w:pPr>
            <w:r w:rsidDel="00000000" w:rsidR="00000000" w:rsidRPr="00000000">
              <w:rPr>
                <w:rtl w:val="0"/>
              </w:rPr>
              <w:t xml:space="preserve">To run the Sports Leaders course for Year 6 children to develop their skills to use as playtime leaders. Children will arrange and run purposeful play activities for the younger children in school.</w:t>
            </w: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41">
            <w:pPr>
              <w:numPr>
                <w:ilvl w:val="0"/>
                <w:numId w:val="5"/>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To add to the sporting events we participate in throughout the year and join a competitive league for football and netball.</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3">
            <w:pPr>
              <w:numPr>
                <w:ilvl w:val="0"/>
                <w:numId w:val="1"/>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To focus on ensuring children maximise the opportunities to learn to swim competently. Alternative provisions will be investigated in order to improve our end of key stage children who are able to swim.</w:t>
            </w:r>
          </w:p>
          <w:p w:rsidR="00000000" w:rsidDel="00000000" w:rsidP="00000000" w:rsidRDefault="00000000" w:rsidRPr="00000000" w14:paraId="00000044">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45">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build links between PE and the wider curriculum.</w:t>
            </w:r>
          </w:p>
          <w:p w:rsidR="00000000" w:rsidDel="00000000" w:rsidP="00000000" w:rsidRDefault="00000000" w:rsidRPr="00000000" w14:paraId="00000046">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achieve a Silver School Games Mark.</w:t>
            </w:r>
          </w:p>
          <w:p w:rsidR="00000000" w:rsidDel="00000000" w:rsidP="00000000" w:rsidRDefault="00000000" w:rsidRPr="00000000" w14:paraId="00000047">
            <w:pPr>
              <w:pBdr>
                <w:top w:space="0" w:sz="0" w:val="nil"/>
                <w:left w:space="0" w:sz="0" w:val="nil"/>
                <w:bottom w:space="0" w:sz="0" w:val="nil"/>
                <w:right w:space="0" w:sz="0" w:val="nil"/>
                <w:between w:space="0" w:sz="0" w:val="nil"/>
              </w:pBdr>
              <w:rPr>
                <w:color w:val="000000"/>
              </w:rPr>
            </w:pPr>
            <w:r w:rsidDel="00000000" w:rsidR="00000000" w:rsidRPr="00000000">
              <w:rPr>
                <w:rtl w:val="0"/>
              </w:rPr>
            </w:r>
          </w:p>
        </w:tc>
      </w:tr>
    </w:tbl>
    <w:p w:rsidR="00000000" w:rsidDel="00000000" w:rsidP="00000000" w:rsidRDefault="00000000" w:rsidRPr="00000000" w14:paraId="00000048">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04B">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tbl>
      <w:tblPr>
        <w:tblStyle w:val="Table2"/>
        <w:tblW w:w="15380.0" w:type="dxa"/>
        <w:jc w:val="left"/>
        <w:tblInd w:w="740.0" w:type="dxa"/>
        <w:tblBorders>
          <w:top w:color="231f20" w:space="0" w:sz="8" w:val="single"/>
          <w:left w:color="231f20" w:space="0" w:sz="8" w:val="single"/>
          <w:bottom w:color="231f20" w:space="0" w:sz="8" w:val="single"/>
          <w:right w:color="231f20" w:space="0" w:sz="8" w:val="single"/>
          <w:insideH w:color="231f20" w:space="0" w:sz="8" w:val="single"/>
          <w:insideV w:color="231f20" w:space="0" w:sz="8" w:val="single"/>
        </w:tblBorders>
        <w:tblLayout w:type="fixed"/>
        <w:tblLook w:val="0000"/>
      </w:tblPr>
      <w:tblGrid>
        <w:gridCol w:w="11603"/>
        <w:gridCol w:w="3777"/>
        <w:tblGridChange w:id="0">
          <w:tblGrid>
            <w:gridCol w:w="11603"/>
            <w:gridCol w:w="3777"/>
          </w:tblGrid>
        </w:tblGridChange>
      </w:tblGrid>
      <w:tr>
        <w:trPr>
          <w:cantSplit w:val="0"/>
          <w:trHeight w:val="405" w:hRule="atLeast"/>
          <w:tblHeader w:val="0"/>
        </w:trPr>
        <w:tc>
          <w:tcPr/>
          <w:p w:rsidR="00000000" w:rsidDel="00000000" w:rsidP="00000000" w:rsidRDefault="00000000" w:rsidRPr="00000000" w14:paraId="0000004C">
            <w:pPr>
              <w:pBdr>
                <w:top w:space="0" w:sz="0" w:val="nil"/>
                <w:left w:space="0" w:sz="0" w:val="nil"/>
                <w:bottom w:space="0" w:sz="0" w:val="nil"/>
                <w:right w:space="0" w:sz="0" w:val="nil"/>
                <w:between w:space="0" w:sz="0" w:val="nil"/>
              </w:pBdr>
              <w:spacing w:before="17" w:lineRule="auto"/>
              <w:ind w:left="80" w:firstLine="0"/>
              <w:rPr>
                <w:color w:val="000000"/>
              </w:rPr>
            </w:pPr>
            <w:r w:rsidDel="00000000" w:rsidR="00000000" w:rsidRPr="00000000">
              <w:rPr>
                <w:color w:val="231f20"/>
                <w:rtl w:val="0"/>
              </w:rPr>
              <w:t xml:space="preserve">Meeting national curriculum requirements for swimming and water safety. (2024-2025 cohort)</w:t>
            </w:r>
            <w:r w:rsidDel="00000000" w:rsidR="00000000" w:rsidRPr="00000000">
              <w:rPr>
                <w:rtl w:val="0"/>
              </w:rPr>
            </w:r>
          </w:p>
        </w:tc>
        <w:tc>
          <w:tcPr/>
          <w:p w:rsidR="00000000" w:rsidDel="00000000" w:rsidP="00000000" w:rsidRDefault="00000000" w:rsidRPr="00000000" w14:paraId="0000004D">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rtl w:val="0"/>
              </w:rPr>
            </w:r>
          </w:p>
        </w:tc>
      </w:tr>
      <w:tr>
        <w:trPr>
          <w:cantSplit w:val="0"/>
          <w:trHeight w:val="1283" w:hRule="atLeast"/>
          <w:tblHeader w:val="0"/>
        </w:trPr>
        <w:tc>
          <w:tcPr/>
          <w:p w:rsidR="00000000" w:rsidDel="00000000" w:rsidP="00000000" w:rsidRDefault="00000000" w:rsidRPr="00000000" w14:paraId="0000004E">
            <w:pPr>
              <w:pBdr>
                <w:top w:space="0" w:sz="0" w:val="nil"/>
                <w:left w:space="0" w:sz="0" w:val="nil"/>
                <w:bottom w:space="0" w:sz="0" w:val="nil"/>
                <w:right w:space="0" w:sz="0" w:val="nil"/>
                <w:between w:space="0" w:sz="0" w:val="nil"/>
              </w:pBdr>
              <w:spacing w:before="22" w:line="235" w:lineRule="auto"/>
              <w:ind w:left="80" w:firstLine="0"/>
              <w:rPr>
                <w:color w:val="000000"/>
              </w:rPr>
            </w:pPr>
            <w:r w:rsidDel="00000000" w:rsidR="00000000" w:rsidRPr="00000000">
              <w:rPr>
                <w:color w:val="231f20"/>
                <w:rtl w:val="0"/>
              </w:rPr>
              <w:t xml:space="preserve">What percentage of your current Year 6 cohort swim competently, confidently and proficiently over a distance of at least 25 metres?</w:t>
            </w:r>
            <w:r w:rsidDel="00000000" w:rsidR="00000000" w:rsidRPr="00000000">
              <w:rPr>
                <w:rtl w:val="0"/>
              </w:rPr>
            </w:r>
          </w:p>
          <w:p w:rsidR="00000000" w:rsidDel="00000000" w:rsidP="00000000" w:rsidRDefault="00000000" w:rsidRPr="00000000" w14:paraId="0000004F">
            <w:pPr>
              <w:pBdr>
                <w:top w:space="0" w:sz="0" w:val="nil"/>
                <w:left w:space="0" w:sz="0" w:val="nil"/>
                <w:bottom w:space="0" w:sz="0" w:val="nil"/>
                <w:right w:space="0" w:sz="0" w:val="nil"/>
                <w:between w:space="0" w:sz="0" w:val="nil"/>
              </w:pBdr>
              <w:spacing w:line="312" w:lineRule="auto"/>
              <w:ind w:left="80" w:firstLine="0"/>
              <w:rPr>
                <w:color w:val="000000"/>
              </w:rPr>
            </w:pPr>
            <w:r w:rsidDel="00000000" w:rsidR="00000000" w:rsidRPr="00000000">
              <w:rPr>
                <w:b w:val="1"/>
                <w:color w:val="231f20"/>
                <w:rtl w:val="0"/>
              </w:rPr>
              <w:t xml:space="preserve">N.B. </w:t>
            </w:r>
            <w:r w:rsidDel="00000000" w:rsidR="00000000" w:rsidRPr="00000000">
              <w:rPr>
                <w:color w:val="231f20"/>
                <w:rtl w:val="0"/>
              </w:rPr>
              <w:t xml:space="preserve">Even though your pupils may swim in another year please report on their attainment on leaving</w:t>
            </w: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spacing w:line="306" w:lineRule="auto"/>
              <w:ind w:left="80" w:firstLine="0"/>
              <w:rPr>
                <w:color w:val="000000"/>
              </w:rPr>
            </w:pPr>
            <w:r w:rsidDel="00000000" w:rsidR="00000000" w:rsidRPr="00000000">
              <w:rPr>
                <w:color w:val="231f20"/>
                <w:rtl w:val="0"/>
              </w:rPr>
              <w:t xml:space="preserve">primary school at the end of the summer term 2020.</w:t>
            </w:r>
            <w:r w:rsidDel="00000000" w:rsidR="00000000" w:rsidRPr="00000000">
              <w:rPr>
                <w:rtl w:val="0"/>
              </w:rPr>
            </w:r>
          </w:p>
        </w:tc>
        <w:tc>
          <w:tcPr/>
          <w:p w:rsidR="00000000" w:rsidDel="00000000" w:rsidP="00000000" w:rsidRDefault="00000000" w:rsidRPr="00000000" w14:paraId="00000051">
            <w:pPr>
              <w:pBdr>
                <w:top w:space="0" w:sz="0" w:val="nil"/>
                <w:left w:space="0" w:sz="0" w:val="nil"/>
                <w:bottom w:space="0" w:sz="0" w:val="nil"/>
                <w:right w:space="0" w:sz="0" w:val="nil"/>
                <w:between w:space="0" w:sz="0" w:val="nil"/>
              </w:pBdr>
              <w:spacing w:before="17" w:lineRule="auto"/>
              <w:ind w:left="79" w:firstLine="0"/>
              <w:jc w:val="center"/>
              <w:rPr>
                <w:color w:val="000000"/>
                <w:highlight w:val="yellow"/>
              </w:rPr>
            </w:pPr>
            <w:r w:rsidDel="00000000" w:rsidR="00000000" w:rsidRPr="00000000">
              <w:rPr>
                <w:rtl w:val="0"/>
              </w:rPr>
            </w:r>
          </w:p>
        </w:tc>
      </w:tr>
      <w:tr>
        <w:trPr>
          <w:cantSplit w:val="0"/>
          <w:trHeight w:val="1189" w:hRule="atLeast"/>
          <w:tblHeader w:val="0"/>
        </w:trPr>
        <w:tc>
          <w:tcPr/>
          <w:p w:rsidR="00000000" w:rsidDel="00000000" w:rsidP="00000000" w:rsidRDefault="00000000" w:rsidRPr="00000000" w14:paraId="00000052">
            <w:pPr>
              <w:pBdr>
                <w:top w:space="0" w:sz="0" w:val="nil"/>
                <w:left w:space="0" w:sz="0" w:val="nil"/>
                <w:bottom w:space="0" w:sz="0" w:val="nil"/>
                <w:right w:space="0" w:sz="0" w:val="nil"/>
                <w:between w:space="0" w:sz="0" w:val="nil"/>
              </w:pBdr>
              <w:spacing w:before="22" w:line="235" w:lineRule="auto"/>
              <w:ind w:left="80" w:right="261" w:firstLine="0"/>
              <w:rPr>
                <w:color w:val="000000"/>
              </w:rPr>
            </w:pPr>
            <w:r w:rsidDel="00000000" w:rsidR="00000000" w:rsidRPr="00000000">
              <w:rPr>
                <w:color w:val="231f20"/>
                <w:rtl w:val="0"/>
              </w:rPr>
              <w:t xml:space="preserve">What percentage of your current Year 6 cohort use a range of strokes effectively [for example, front crawl, backstroke and breaststroke]?</w:t>
            </w:r>
            <w:r w:rsidDel="00000000" w:rsidR="00000000" w:rsidRPr="00000000">
              <w:rPr>
                <w:rtl w:val="0"/>
              </w:rPr>
            </w:r>
          </w:p>
        </w:tc>
        <w:tc>
          <w:tcPr/>
          <w:p w:rsidR="00000000" w:rsidDel="00000000" w:rsidP="00000000" w:rsidRDefault="00000000" w:rsidRPr="00000000" w14:paraId="00000053">
            <w:pPr>
              <w:pBdr>
                <w:top w:space="0" w:sz="0" w:val="nil"/>
                <w:left w:space="0" w:sz="0" w:val="nil"/>
                <w:bottom w:space="0" w:sz="0" w:val="nil"/>
                <w:right w:space="0" w:sz="0" w:val="nil"/>
                <w:between w:space="0" w:sz="0" w:val="nil"/>
              </w:pBdr>
              <w:spacing w:before="17" w:lineRule="auto"/>
              <w:ind w:left="79" w:firstLine="0"/>
              <w:jc w:val="center"/>
              <w:rPr>
                <w:color w:val="000000"/>
                <w:highlight w:val="yellow"/>
              </w:rPr>
            </w:pPr>
            <w:r w:rsidDel="00000000" w:rsidR="00000000" w:rsidRPr="00000000">
              <w:rPr>
                <w:rtl w:val="0"/>
              </w:rPr>
            </w:r>
          </w:p>
        </w:tc>
      </w:tr>
      <w:tr>
        <w:trPr>
          <w:cantSplit w:val="0"/>
          <w:trHeight w:val="1227" w:hRule="atLeast"/>
          <w:tblHeader w:val="0"/>
        </w:trPr>
        <w:tc>
          <w:tcPr/>
          <w:p w:rsidR="00000000" w:rsidDel="00000000" w:rsidP="00000000" w:rsidRDefault="00000000" w:rsidRPr="00000000" w14:paraId="00000054">
            <w:pPr>
              <w:pBdr>
                <w:top w:space="0" w:sz="0" w:val="nil"/>
                <w:left w:space="0" w:sz="0" w:val="nil"/>
                <w:bottom w:space="0" w:sz="0" w:val="nil"/>
                <w:right w:space="0" w:sz="0" w:val="nil"/>
                <w:between w:space="0" w:sz="0" w:val="nil"/>
              </w:pBdr>
              <w:spacing w:before="17" w:lineRule="auto"/>
              <w:ind w:left="80" w:firstLine="0"/>
              <w:rPr>
                <w:color w:val="000000"/>
              </w:rPr>
            </w:pPr>
            <w:r w:rsidDel="00000000" w:rsidR="00000000" w:rsidRPr="00000000">
              <w:rPr>
                <w:color w:val="231f20"/>
                <w:rtl w:val="0"/>
              </w:rPr>
              <w:t xml:space="preserve">What percentage of your current Year 6 cohort perform safe self-rescue in different water-based situations?</w:t>
            </w:r>
            <w:r w:rsidDel="00000000" w:rsidR="00000000" w:rsidRPr="00000000">
              <w:rPr>
                <w:rtl w:val="0"/>
              </w:rPr>
            </w:r>
          </w:p>
        </w:tc>
        <w:tc>
          <w:tcPr/>
          <w:p w:rsidR="00000000" w:rsidDel="00000000" w:rsidP="00000000" w:rsidRDefault="00000000" w:rsidRPr="00000000" w14:paraId="00000055">
            <w:pPr>
              <w:pBdr>
                <w:top w:space="0" w:sz="0" w:val="nil"/>
                <w:left w:space="0" w:sz="0" w:val="nil"/>
                <w:bottom w:space="0" w:sz="0" w:val="nil"/>
                <w:right w:space="0" w:sz="0" w:val="nil"/>
                <w:between w:space="0" w:sz="0" w:val="nil"/>
              </w:pBdr>
              <w:spacing w:before="17" w:lineRule="auto"/>
              <w:ind w:left="79" w:firstLine="0"/>
              <w:jc w:val="center"/>
              <w:rPr>
                <w:color w:val="000000"/>
                <w:highlight w:val="yellow"/>
              </w:rPr>
            </w:pPr>
            <w:r w:rsidDel="00000000" w:rsidR="00000000" w:rsidRPr="00000000">
              <w:rPr>
                <w:rtl w:val="0"/>
              </w:rPr>
            </w:r>
          </w:p>
        </w:tc>
      </w:tr>
      <w:tr>
        <w:trPr>
          <w:cantSplit w:val="0"/>
          <w:trHeight w:val="1160" w:hRule="atLeast"/>
          <w:tblHeader w:val="0"/>
        </w:trPr>
        <w:tc>
          <w:tcPr/>
          <w:p w:rsidR="00000000" w:rsidDel="00000000" w:rsidP="00000000" w:rsidRDefault="00000000" w:rsidRPr="00000000" w14:paraId="00000056">
            <w:pPr>
              <w:pBdr>
                <w:top w:space="0" w:sz="0" w:val="nil"/>
                <w:left w:space="0" w:sz="0" w:val="nil"/>
                <w:bottom w:space="0" w:sz="0" w:val="nil"/>
                <w:right w:space="0" w:sz="0" w:val="nil"/>
                <w:between w:space="0" w:sz="0" w:val="nil"/>
              </w:pBdr>
              <w:spacing w:before="22" w:line="235" w:lineRule="auto"/>
              <w:ind w:left="80" w:right="216" w:firstLine="0"/>
              <w:jc w:val="both"/>
              <w:rPr>
                <w:color w:val="000000"/>
              </w:rPr>
            </w:pPr>
            <w:r w:rsidDel="00000000" w:rsidR="00000000" w:rsidRPr="00000000">
              <w:rPr>
                <w:color w:val="231f20"/>
                <w:rtl w:val="0"/>
              </w:rPr>
              <w:t xml:space="preserve">Schools can choose to use the Primary PE and Sport Premium to provide additional provision for swimming but this must be for activity </w:t>
            </w:r>
            <w:r w:rsidDel="00000000" w:rsidR="00000000" w:rsidRPr="00000000">
              <w:rPr>
                <w:b w:val="1"/>
                <w:color w:val="231f20"/>
                <w:rtl w:val="0"/>
              </w:rPr>
              <w:t xml:space="preserve">over and above </w:t>
            </w:r>
            <w:r w:rsidDel="00000000" w:rsidR="00000000" w:rsidRPr="00000000">
              <w:rPr>
                <w:color w:val="231f20"/>
                <w:rtl w:val="0"/>
              </w:rPr>
              <w:t xml:space="preserve">the national curriculum requirements. Have you used it in this way?</w:t>
            </w:r>
            <w:r w:rsidDel="00000000" w:rsidR="00000000" w:rsidRPr="00000000">
              <w:rPr>
                <w:rtl w:val="0"/>
              </w:rPr>
            </w:r>
          </w:p>
        </w:tc>
        <w:tc>
          <w:tcPr/>
          <w:p w:rsidR="00000000" w:rsidDel="00000000" w:rsidP="00000000" w:rsidRDefault="00000000" w:rsidRPr="00000000" w14:paraId="00000057">
            <w:pPr>
              <w:pBdr>
                <w:top w:space="0" w:sz="0" w:val="nil"/>
                <w:left w:space="0" w:sz="0" w:val="nil"/>
                <w:bottom w:space="0" w:sz="0" w:val="nil"/>
                <w:right w:space="0" w:sz="0" w:val="nil"/>
                <w:between w:space="0" w:sz="0" w:val="nil"/>
              </w:pBdr>
              <w:spacing w:before="17" w:lineRule="auto"/>
              <w:ind w:left="79" w:firstLine="0"/>
              <w:rPr>
                <w:color w:val="000000"/>
                <w:sz w:val="26"/>
                <w:szCs w:val="26"/>
                <w:highlight w:val="green"/>
              </w:rPr>
            </w:pPr>
            <w:r w:rsidDel="00000000" w:rsidR="00000000" w:rsidRPr="00000000">
              <w:rPr>
                <w:color w:val="000000"/>
                <w:sz w:val="24"/>
                <w:szCs w:val="24"/>
                <w:rtl w:val="0"/>
              </w:rPr>
              <w:t xml:space="preserve">.</w:t>
            </w:r>
            <w:r w:rsidDel="00000000" w:rsidR="00000000" w:rsidRPr="00000000">
              <w:rPr>
                <w:rtl w:val="0"/>
              </w:rPr>
            </w:r>
          </w:p>
        </w:tc>
      </w:tr>
    </w:tbl>
    <w:p w:rsidR="00000000" w:rsidDel="00000000" w:rsidP="00000000" w:rsidRDefault="00000000" w:rsidRPr="00000000" w14:paraId="00000058">
      <w:pPr>
        <w:rPr>
          <w:sz w:val="26"/>
          <w:szCs w:val="26"/>
        </w:rPr>
        <w:sectPr>
          <w:footerReference r:id="rId18" w:type="default"/>
          <w:type w:val="nextPage"/>
          <w:pgSz w:h="11910" w:w="16840" w:orient="landscape"/>
          <w:pgMar w:bottom="620" w:top="720" w:left="0" w:right="0" w:header="0" w:footer="438"/>
        </w:sectPr>
      </w:pPr>
      <w:r w:rsidDel="00000000" w:rsidR="00000000" w:rsidRPr="00000000">
        <w:rPr>
          <w:rtl w:val="0"/>
        </w:rPr>
      </w:r>
    </w:p>
    <w:p w:rsidR="00000000" w:rsidDel="00000000" w:rsidP="00000000" w:rsidRDefault="00000000" w:rsidRPr="00000000" w14:paraId="00000059">
      <w:pPr>
        <w:pBdr>
          <w:top w:space="0" w:sz="0" w:val="nil"/>
          <w:left w:space="0" w:sz="0" w:val="nil"/>
          <w:bottom w:space="0" w:sz="0" w:val="nil"/>
          <w:right w:space="0" w:sz="0" w:val="nil"/>
          <w:between w:space="0" w:sz="0" w:val="nil"/>
        </w:pBdr>
        <w:rPr>
          <w:color w:val="000000"/>
          <w:sz w:val="20"/>
          <w:szCs w:val="20"/>
        </w:rPr>
      </w:pPr>
      <w:r w:rsidDel="00000000" w:rsidR="00000000" w:rsidRPr="00000000">
        <w:rPr>
          <w:color w:val="000000"/>
          <w:sz w:val="20"/>
          <w:szCs w:val="20"/>
        </w:rPr>
        <mc:AlternateContent>
          <mc:Choice Requires="wpg">
            <w:drawing>
              <wp:inline distB="0" distT="0" distL="0" distR="0">
                <wp:extent cx="10915650" cy="895350"/>
                <wp:effectExtent b="0" l="0" r="0" t="0"/>
                <wp:docPr id="18" name=""/>
                <a:graphic>
                  <a:graphicData uri="http://schemas.microsoft.com/office/word/2010/wordprocessingGroup">
                    <wpg:wgp>
                      <wpg:cNvGrpSpPr/>
                      <wpg:grpSpPr>
                        <a:xfrm>
                          <a:off x="0" y="3332325"/>
                          <a:ext cx="10915650" cy="895350"/>
                          <a:chOff x="0" y="3332325"/>
                          <a:chExt cx="10692000" cy="895350"/>
                        </a:xfrm>
                      </wpg:grpSpPr>
                      <wpg:grpSp>
                        <wpg:cNvGrpSpPr/>
                        <wpg:grpSpPr>
                          <a:xfrm>
                            <a:off x="0" y="3332325"/>
                            <a:ext cx="10692000" cy="895350"/>
                            <a:chOff x="1808733" y="3391380"/>
                            <a:chExt cx="7400925" cy="895350"/>
                          </a:xfrm>
                        </wpg:grpSpPr>
                        <wps:wsp>
                          <wps:cNvSpPr/>
                          <wps:cNvPr id="3" name="Shape 3"/>
                          <wps:spPr>
                            <a:xfrm>
                              <a:off x="1808733" y="3391380"/>
                              <a:ext cx="7400925" cy="8953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808733" y="3391380"/>
                              <a:ext cx="7400925" cy="895350"/>
                              <a:chOff x="1808733" y="3391380"/>
                              <a:chExt cx="7400925" cy="895350"/>
                            </a:xfrm>
                          </wpg:grpSpPr>
                          <wps:wsp>
                            <wps:cNvSpPr/>
                            <wps:cNvPr id="14" name="Shape 14"/>
                            <wps:spPr>
                              <a:xfrm>
                                <a:off x="1808733" y="3391380"/>
                                <a:ext cx="7074525" cy="7772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808733" y="3391380"/>
                                <a:ext cx="7400925" cy="895350"/>
                                <a:chOff x="1808733" y="3391380"/>
                                <a:chExt cx="7400925" cy="895350"/>
                              </a:xfrm>
                            </wpg:grpSpPr>
                            <wps:wsp>
                              <wps:cNvSpPr/>
                              <wps:cNvPr id="16" name="Shape 16"/>
                              <wps:spPr>
                                <a:xfrm>
                                  <a:off x="1808733" y="3391380"/>
                                  <a:ext cx="7074525" cy="7772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808733" y="3391380"/>
                                  <a:ext cx="7400925" cy="895350"/>
                                  <a:chOff x="0" y="0"/>
                                  <a:chExt cx="11655" cy="1410"/>
                                </a:xfrm>
                              </wpg:grpSpPr>
                              <wps:wsp>
                                <wps:cNvSpPr/>
                                <wps:cNvPr id="18" name="Shape 18"/>
                                <wps:spPr>
                                  <a:xfrm>
                                    <a:off x="0" y="0"/>
                                    <a:ext cx="11125" cy="1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9" name="Shape 19"/>
                                <wps:spPr>
                                  <a:xfrm>
                                    <a:off x="458" y="0"/>
                                    <a:ext cx="10683" cy="1224"/>
                                  </a:xfrm>
                                  <a:prstGeom prst="rect">
                                    <a:avLst/>
                                  </a:prstGeom>
                                  <a:solidFill>
                                    <a:srgbClr val="F99F1B"/>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0" name="Shape 20"/>
                                <wps:spPr>
                                  <a:xfrm>
                                    <a:off x="478" y="0"/>
                                    <a:ext cx="11177" cy="1410"/>
                                  </a:xfrm>
                                  <a:prstGeom prst="rect">
                                    <a:avLst/>
                                  </a:prstGeom>
                                  <a:noFill/>
                                  <a:ln>
                                    <a:noFill/>
                                  </a:ln>
                                </wps:spPr>
                                <wps:txbx>
                                  <w:txbxContent>
                                    <w:p w:rsidR="00000000" w:rsidDel="00000000" w:rsidP="00000000" w:rsidRDefault="00000000" w:rsidRPr="00000000">
                                      <w:pPr>
                                        <w:spacing w:after="0" w:before="74.00000095367432" w:line="315"/>
                                        <w:ind w:left="720" w:right="0" w:firstLine="2880"/>
                                        <w:jc w:val="left"/>
                                        <w:textDirection w:val="btLr"/>
                                      </w:pPr>
                                      <w:r w:rsidDel="00000000" w:rsidR="00000000" w:rsidRPr="00000000">
                                        <w:rPr>
                                          <w:rFonts w:ascii="Calibri" w:cs="Calibri" w:eastAsia="Calibri" w:hAnsi="Calibri"/>
                                          <w:b w:val="1"/>
                                          <w:i w:val="0"/>
                                          <w:smallCaps w:val="0"/>
                                          <w:strike w:val="0"/>
                                          <w:color w:val="ffffff"/>
                                          <w:sz w:val="26"/>
                                          <w:vertAlign w:val="baseline"/>
                                        </w:rPr>
                                        <w:t xml:space="preserve">Action Plan and Budget Tracking</w:t>
                                      </w:r>
                                    </w:p>
                                    <w:p w:rsidR="00000000" w:rsidDel="00000000" w:rsidP="00000000" w:rsidRDefault="00000000" w:rsidRPr="00000000">
                                      <w:pPr>
                                        <w:spacing w:after="0" w:before="2.0000000298023224" w:line="234.0000057220459"/>
                                        <w:ind w:left="0" w:right="0" w:firstLine="0"/>
                                        <w:jc w:val="left"/>
                                        <w:textDirection w:val="btLr"/>
                                      </w:pPr>
                                      <w:r w:rsidDel="00000000" w:rsidR="00000000" w:rsidRPr="00000000">
                                        <w:rPr>
                                          <w:rFonts w:ascii="Calibri" w:cs="Calibri" w:eastAsia="Calibri" w:hAnsi="Calibri"/>
                                          <w:b w:val="1"/>
                                          <w:i w:val="0"/>
                                          <w:smallCaps w:val="0"/>
                                          <w:strike w:val="0"/>
                                          <w:color w:val="ffffff"/>
                                          <w:sz w:val="26"/>
                                          <w:vertAlign w:val="baseline"/>
                                        </w:rPr>
                                      </w:r>
                                      <w:r w:rsidDel="00000000" w:rsidR="00000000" w:rsidRPr="00000000">
                                        <w:rPr>
                                          <w:rFonts w:ascii="Calibri" w:cs="Calibri" w:eastAsia="Calibri" w:hAnsi="Calibri"/>
                                          <w:b w:val="0"/>
                                          <w:i w:val="0"/>
                                          <w:smallCaps w:val="0"/>
                                          <w:strike w:val="0"/>
                                          <w:color w:val="ffffff"/>
                                          <w:sz w:val="26"/>
                                          <w:vertAlign w:val="baseline"/>
                                        </w:rPr>
                                        <w:t xml:space="preserve">Capture your intended annual spend against the 5 key indicators. Clarify the success criteria and evidence of impact that you intend to measure to    evaluate for pupils today and for the future.</w:t>
                                      </w:r>
                                    </w:p>
                                  </w:txbxContent>
                                </wps:txbx>
                                <wps:bodyPr anchorCtr="0" anchor="t" bIns="0" lIns="0" spcFirstLastPara="1" rIns="0" wrap="square" tIns="0">
                                  <a:noAutofit/>
                                </wps:bodyPr>
                              </wps:wsp>
                            </wpg:grpSp>
                          </wpg:grpSp>
                        </wpg:grpSp>
                      </wpg:grpSp>
                    </wpg:wgp>
                  </a:graphicData>
                </a:graphic>
              </wp:inline>
            </w:drawing>
          </mc:Choice>
          <mc:Fallback>
            <w:drawing>
              <wp:inline distB="0" distT="0" distL="0" distR="0">
                <wp:extent cx="10915650" cy="895350"/>
                <wp:effectExtent b="0" l="0" r="0" t="0"/>
                <wp:docPr id="18" name="image4.png"/>
                <a:graphic>
                  <a:graphicData uri="http://schemas.openxmlformats.org/drawingml/2006/picture">
                    <pic:pic>
                      <pic:nvPicPr>
                        <pic:cNvPr id="0" name="image4.png"/>
                        <pic:cNvPicPr preferRelativeResize="0"/>
                      </pic:nvPicPr>
                      <pic:blipFill>
                        <a:blip r:embed="rId19"/>
                        <a:srcRect/>
                        <a:stretch>
                          <a:fillRect/>
                        </a:stretch>
                      </pic:blipFill>
                      <pic:spPr>
                        <a:xfrm>
                          <a:off x="0" y="0"/>
                          <a:ext cx="10915650" cy="89535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05B">
      <w:pPr>
        <w:pBdr>
          <w:top w:space="0" w:sz="0" w:val="nil"/>
          <w:left w:space="0" w:sz="0" w:val="nil"/>
          <w:bottom w:space="0" w:sz="0" w:val="nil"/>
          <w:right w:space="0" w:sz="0" w:val="nil"/>
          <w:between w:space="0" w:sz="0" w:val="nil"/>
        </w:pBdr>
        <w:spacing w:after="1" w:before="3" w:lineRule="auto"/>
        <w:rPr>
          <w:color w:val="000000"/>
          <w:sz w:val="11"/>
          <w:szCs w:val="11"/>
        </w:rPr>
      </w:pPr>
      <w:r w:rsidDel="00000000" w:rsidR="00000000" w:rsidRPr="00000000">
        <w:rPr>
          <w:rtl w:val="0"/>
        </w:rPr>
      </w:r>
    </w:p>
    <w:tbl>
      <w:tblPr>
        <w:tblStyle w:val="Table3"/>
        <w:tblW w:w="15376.0" w:type="dxa"/>
        <w:jc w:val="left"/>
        <w:tblInd w:w="740.0" w:type="dxa"/>
        <w:tblBorders>
          <w:top w:color="231f20" w:space="0" w:sz="8" w:val="single"/>
          <w:left w:color="231f20" w:space="0" w:sz="8" w:val="single"/>
          <w:bottom w:color="231f20" w:space="0" w:sz="8" w:val="single"/>
          <w:right w:color="231f20" w:space="0" w:sz="8" w:val="single"/>
          <w:insideH w:color="231f20" w:space="0" w:sz="8" w:val="single"/>
          <w:insideV w:color="231f20" w:space="0" w:sz="8" w:val="single"/>
        </w:tblBorders>
        <w:tblLayout w:type="fixed"/>
        <w:tblLook w:val="0000"/>
      </w:tblPr>
      <w:tblGrid>
        <w:gridCol w:w="3719"/>
        <w:gridCol w:w="3600"/>
        <w:gridCol w:w="1616"/>
        <w:gridCol w:w="3307"/>
        <w:gridCol w:w="3134"/>
        <w:tblGridChange w:id="0">
          <w:tblGrid>
            <w:gridCol w:w="3719"/>
            <w:gridCol w:w="3600"/>
            <w:gridCol w:w="1616"/>
            <w:gridCol w:w="3307"/>
            <w:gridCol w:w="3134"/>
          </w:tblGrid>
        </w:tblGridChange>
      </w:tblGrid>
      <w:tr>
        <w:trPr>
          <w:cantSplit w:val="0"/>
          <w:trHeight w:val="383" w:hRule="atLeast"/>
          <w:tblHeader w:val="0"/>
        </w:trPr>
        <w:tc>
          <w:tcPr/>
          <w:p w:rsidR="00000000" w:rsidDel="00000000" w:rsidP="00000000" w:rsidRDefault="00000000" w:rsidRPr="00000000" w14:paraId="0000005C">
            <w:pPr>
              <w:pBdr>
                <w:top w:space="0" w:sz="0" w:val="nil"/>
                <w:left w:space="0" w:sz="0" w:val="nil"/>
                <w:bottom w:space="0" w:sz="0" w:val="nil"/>
                <w:right w:space="0" w:sz="0" w:val="nil"/>
                <w:between w:space="0" w:sz="0" w:val="nil"/>
              </w:pBdr>
              <w:spacing w:before="21" w:lineRule="auto"/>
              <w:ind w:left="80" w:firstLine="0"/>
              <w:rPr>
                <w:color w:val="000000"/>
              </w:rPr>
            </w:pPr>
            <w:r w:rsidDel="00000000" w:rsidR="00000000" w:rsidRPr="00000000">
              <w:rPr>
                <w:b w:val="1"/>
                <w:color w:val="231f20"/>
                <w:rtl w:val="0"/>
              </w:rPr>
              <w:t xml:space="preserve">Academic Year: </w:t>
            </w:r>
            <w:r w:rsidDel="00000000" w:rsidR="00000000" w:rsidRPr="00000000">
              <w:rPr>
                <w:color w:val="231f20"/>
                <w:rtl w:val="0"/>
              </w:rPr>
              <w:t xml:space="preserve">2023/2024</w:t>
            </w:r>
            <w:r w:rsidDel="00000000" w:rsidR="00000000" w:rsidRPr="00000000">
              <w:rPr>
                <w:rtl w:val="0"/>
              </w:rPr>
            </w:r>
          </w:p>
        </w:tc>
        <w:tc>
          <w:tcPr/>
          <w:p w:rsidR="00000000" w:rsidDel="00000000" w:rsidP="00000000" w:rsidRDefault="00000000" w:rsidRPr="00000000" w14:paraId="0000005D">
            <w:pPr>
              <w:pBdr>
                <w:top w:space="0" w:sz="0" w:val="nil"/>
                <w:left w:space="0" w:sz="0" w:val="nil"/>
                <w:bottom w:space="0" w:sz="0" w:val="nil"/>
                <w:right w:space="0" w:sz="0" w:val="nil"/>
                <w:between w:space="0" w:sz="0" w:val="nil"/>
              </w:pBdr>
              <w:spacing w:before="21" w:lineRule="auto"/>
              <w:ind w:left="80" w:firstLine="0"/>
              <w:rPr>
                <w:color w:val="231f20"/>
              </w:rPr>
            </w:pPr>
            <w:r w:rsidDel="00000000" w:rsidR="00000000" w:rsidRPr="00000000">
              <w:rPr>
                <w:b w:val="1"/>
                <w:color w:val="231f20"/>
                <w:rtl w:val="0"/>
              </w:rPr>
              <w:t xml:space="preserve">Total fund allocated: </w:t>
            </w:r>
            <w:r w:rsidDel="00000000" w:rsidR="00000000" w:rsidRPr="00000000">
              <w:rPr>
                <w:color w:val="231f20"/>
                <w:rtl w:val="0"/>
              </w:rPr>
              <w:t xml:space="preserve">£</w:t>
            </w:r>
          </w:p>
          <w:p w:rsidR="00000000" w:rsidDel="00000000" w:rsidP="00000000" w:rsidRDefault="00000000" w:rsidRPr="00000000" w14:paraId="0000005E">
            <w:pPr>
              <w:pBdr>
                <w:top w:space="0" w:sz="0" w:val="nil"/>
                <w:left w:space="0" w:sz="0" w:val="nil"/>
                <w:bottom w:space="0" w:sz="0" w:val="nil"/>
                <w:right w:space="0" w:sz="0" w:val="nil"/>
                <w:between w:space="0" w:sz="0" w:val="nil"/>
              </w:pBdr>
              <w:spacing w:before="21" w:lineRule="auto"/>
              <w:ind w:left="80" w:firstLine="0"/>
              <w:rPr>
                <w:color w:val="000000"/>
              </w:rPr>
            </w:pPr>
            <w:r w:rsidDel="00000000" w:rsidR="00000000" w:rsidRPr="00000000">
              <w:rPr>
                <w:b w:val="1"/>
                <w:color w:val="231f20"/>
                <w:rtl w:val="0"/>
              </w:rPr>
              <w:t xml:space="preserve">Funds carried forward:</w:t>
            </w:r>
            <w:r w:rsidDel="00000000" w:rsidR="00000000" w:rsidRPr="00000000">
              <w:rPr>
                <w:color w:val="000000"/>
                <w:rtl w:val="0"/>
              </w:rPr>
              <w:t xml:space="preserve"> £0</w:t>
            </w:r>
          </w:p>
          <w:p w:rsidR="00000000" w:rsidDel="00000000" w:rsidP="00000000" w:rsidRDefault="00000000" w:rsidRPr="00000000" w14:paraId="0000005F">
            <w:pPr>
              <w:pBdr>
                <w:top w:space="0" w:sz="0" w:val="nil"/>
                <w:left w:space="0" w:sz="0" w:val="nil"/>
                <w:bottom w:space="0" w:sz="0" w:val="nil"/>
                <w:right w:space="0" w:sz="0" w:val="nil"/>
                <w:between w:space="0" w:sz="0" w:val="nil"/>
              </w:pBdr>
              <w:spacing w:before="21" w:lineRule="auto"/>
              <w:ind w:left="80" w:firstLine="0"/>
              <w:rPr>
                <w:color w:val="000000"/>
              </w:rPr>
            </w:pPr>
            <w:r w:rsidDel="00000000" w:rsidR="00000000" w:rsidRPr="00000000">
              <w:rPr>
                <w:b w:val="1"/>
                <w:color w:val="231f20"/>
                <w:rtl w:val="0"/>
              </w:rPr>
              <w:t xml:space="preserve">Total:</w:t>
            </w:r>
            <w:r w:rsidDel="00000000" w:rsidR="00000000" w:rsidRPr="00000000">
              <w:rPr>
                <w:color w:val="000000"/>
                <w:rtl w:val="0"/>
              </w:rPr>
              <w:t xml:space="preserve"> £</w:t>
            </w:r>
          </w:p>
        </w:tc>
        <w:tc>
          <w:tcPr>
            <w:gridSpan w:val="2"/>
          </w:tcPr>
          <w:p w:rsidR="00000000" w:rsidDel="00000000" w:rsidP="00000000" w:rsidRDefault="00000000" w:rsidRPr="00000000" w14:paraId="00000060">
            <w:pPr>
              <w:pBdr>
                <w:top w:space="0" w:sz="0" w:val="nil"/>
                <w:left w:space="0" w:sz="0" w:val="nil"/>
                <w:bottom w:space="0" w:sz="0" w:val="nil"/>
                <w:right w:space="0" w:sz="0" w:val="nil"/>
                <w:between w:space="0" w:sz="0" w:val="nil"/>
              </w:pBdr>
              <w:spacing w:before="21" w:lineRule="auto"/>
              <w:ind w:left="80" w:firstLine="0"/>
              <w:rPr>
                <w:b w:val="1"/>
                <w:color w:val="000000"/>
              </w:rPr>
            </w:pPr>
            <w:r w:rsidDel="00000000" w:rsidR="00000000" w:rsidRPr="00000000">
              <w:rPr>
                <w:b w:val="1"/>
                <w:color w:val="231f20"/>
                <w:rtl w:val="0"/>
              </w:rPr>
              <w:t xml:space="preserve">Date Updated: 2</w:t>
            </w:r>
            <w:r w:rsidDel="00000000" w:rsidR="00000000" w:rsidRPr="00000000">
              <w:rPr>
                <w:b w:val="1"/>
                <w:color w:val="231f20"/>
                <w:vertAlign w:val="superscript"/>
                <w:rtl w:val="0"/>
              </w:rPr>
              <w:t xml:space="preserve">nd</w:t>
            </w:r>
            <w:r w:rsidDel="00000000" w:rsidR="00000000" w:rsidRPr="00000000">
              <w:rPr>
                <w:b w:val="1"/>
                <w:color w:val="231f20"/>
                <w:rtl w:val="0"/>
              </w:rPr>
              <w:t xml:space="preserve"> September 2024</w:t>
            </w:r>
            <w:r w:rsidDel="00000000" w:rsidR="00000000" w:rsidRPr="00000000">
              <w:rPr>
                <w:rtl w:val="0"/>
              </w:rPr>
            </w:r>
          </w:p>
        </w:tc>
        <w:tc>
          <w:tcPr>
            <w:tcBorders>
              <w:top w:color="000000" w:space="0" w:sz="0" w:val="nil"/>
              <w:right w:color="000000" w:space="0" w:sz="0" w:val="nil"/>
            </w:tcBorders>
          </w:tcPr>
          <w:p w:rsidR="00000000" w:rsidDel="00000000" w:rsidP="00000000" w:rsidRDefault="00000000" w:rsidRPr="00000000" w14:paraId="00000062">
            <w:pPr>
              <w:pBdr>
                <w:top w:space="0" w:sz="0" w:val="nil"/>
                <w:left w:space="0" w:sz="0" w:val="nil"/>
                <w:bottom w:space="0" w:sz="0" w:val="nil"/>
                <w:right w:space="0" w:sz="0" w:val="nil"/>
                <w:between w:space="0" w:sz="0" w:val="nil"/>
              </w:pBdr>
              <w:rPr>
                <w:color w:val="000000"/>
              </w:rPr>
            </w:pPr>
            <w:r w:rsidDel="00000000" w:rsidR="00000000" w:rsidRPr="00000000">
              <w:rPr>
                <w:rtl w:val="0"/>
              </w:rPr>
            </w:r>
          </w:p>
        </w:tc>
      </w:tr>
      <w:tr>
        <w:trPr>
          <w:cantSplit w:val="0"/>
          <w:trHeight w:val="332" w:hRule="atLeast"/>
          <w:tblHeader w:val="0"/>
        </w:trPr>
        <w:tc>
          <w:tcPr>
            <w:gridSpan w:val="4"/>
            <w:vMerge w:val="restart"/>
          </w:tcPr>
          <w:p w:rsidR="00000000" w:rsidDel="00000000" w:rsidP="00000000" w:rsidRDefault="00000000" w:rsidRPr="00000000" w14:paraId="00000063">
            <w:pPr>
              <w:pBdr>
                <w:top w:space="0" w:sz="0" w:val="nil"/>
                <w:left w:space="0" w:sz="0" w:val="nil"/>
                <w:bottom w:space="0" w:sz="0" w:val="nil"/>
                <w:right w:space="0" w:sz="0" w:val="nil"/>
                <w:between w:space="0" w:sz="0" w:val="nil"/>
              </w:pBdr>
              <w:spacing w:before="26" w:line="235" w:lineRule="auto"/>
              <w:ind w:left="80" w:right="104" w:firstLine="0"/>
              <w:rPr>
                <w:color w:val="000000"/>
              </w:rPr>
            </w:pPr>
            <w:r w:rsidDel="00000000" w:rsidR="00000000" w:rsidRPr="00000000">
              <w:rPr>
                <w:b w:val="1"/>
                <w:color w:val="f26522"/>
                <w:rtl w:val="0"/>
              </w:rPr>
              <w:t xml:space="preserve">Key indicator 1: </w:t>
            </w:r>
            <w:r w:rsidDel="00000000" w:rsidR="00000000" w:rsidRPr="00000000">
              <w:rPr>
                <w:color w:val="f26522"/>
                <w:rtl w:val="0"/>
              </w:rPr>
              <w:t xml:space="preserve">The engagement of </w:t>
            </w:r>
            <w:r w:rsidDel="00000000" w:rsidR="00000000" w:rsidRPr="00000000">
              <w:rPr>
                <w:color w:val="f26522"/>
                <w:u w:val="single"/>
                <w:rtl w:val="0"/>
              </w:rPr>
              <w:t xml:space="preserve">all</w:t>
            </w:r>
            <w:r w:rsidDel="00000000" w:rsidR="00000000" w:rsidRPr="00000000">
              <w:rPr>
                <w:color w:val="f26522"/>
                <w:rtl w:val="0"/>
              </w:rPr>
              <w:t xml:space="preserve"> pupils in regular physical activity.</w:t>
            </w:r>
            <w:r w:rsidDel="00000000" w:rsidR="00000000" w:rsidRPr="00000000">
              <w:rPr>
                <w:rtl w:val="0"/>
              </w:rPr>
            </w:r>
          </w:p>
        </w:tc>
        <w:tc>
          <w:tcPr/>
          <w:p w:rsidR="00000000" w:rsidDel="00000000" w:rsidP="00000000" w:rsidRDefault="00000000" w:rsidRPr="00000000" w14:paraId="00000067">
            <w:pPr>
              <w:pBdr>
                <w:top w:space="0" w:sz="0" w:val="nil"/>
                <w:left w:space="0" w:sz="0" w:val="nil"/>
                <w:bottom w:space="0" w:sz="0" w:val="nil"/>
                <w:right w:space="0" w:sz="0" w:val="nil"/>
                <w:between w:space="0" w:sz="0" w:val="nil"/>
              </w:pBdr>
              <w:spacing w:before="21" w:line="291" w:lineRule="auto"/>
              <w:ind w:left="48" w:right="83" w:firstLine="0"/>
              <w:jc w:val="center"/>
              <w:rPr>
                <w:color w:val="000000"/>
              </w:rPr>
            </w:pPr>
            <w:r w:rsidDel="00000000" w:rsidR="00000000" w:rsidRPr="00000000">
              <w:rPr>
                <w:color w:val="231f20"/>
                <w:rtl w:val="0"/>
              </w:rPr>
              <w:t xml:space="preserve">Percentage of total allocation:</w:t>
            </w:r>
            <w:r w:rsidDel="00000000" w:rsidR="00000000" w:rsidRPr="00000000">
              <w:rPr>
                <w:rtl w:val="0"/>
              </w:rPr>
            </w:r>
          </w:p>
        </w:tc>
      </w:tr>
      <w:tr>
        <w:trPr>
          <w:cantSplit w:val="0"/>
          <w:trHeight w:val="332" w:hRule="atLeast"/>
          <w:tblHeader w:val="0"/>
        </w:trPr>
        <w:tc>
          <w:tcPr>
            <w:gridSpan w:val="4"/>
            <w:vMerge w:val="continue"/>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p w:rsidR="00000000" w:rsidDel="00000000" w:rsidP="00000000" w:rsidRDefault="00000000" w:rsidRPr="00000000" w14:paraId="0000006C">
            <w:pPr>
              <w:pBdr>
                <w:top w:space="0" w:sz="0" w:val="nil"/>
                <w:left w:space="0" w:sz="0" w:val="nil"/>
                <w:bottom w:space="0" w:sz="0" w:val="nil"/>
                <w:right w:space="0" w:sz="0" w:val="nil"/>
                <w:between w:space="0" w:sz="0" w:val="nil"/>
              </w:pBdr>
              <w:spacing w:before="21" w:line="291" w:lineRule="auto"/>
              <w:ind w:left="21" w:firstLine="0"/>
              <w:jc w:val="center"/>
              <w:rPr>
                <w:b w:val="1"/>
                <w:color w:val="231f20"/>
              </w:rPr>
            </w:pPr>
            <w:r w:rsidDel="00000000" w:rsidR="00000000" w:rsidRPr="00000000">
              <w:rPr>
                <w:rtl w:val="0"/>
              </w:rPr>
            </w:r>
          </w:p>
        </w:tc>
      </w:tr>
      <w:tr>
        <w:trPr>
          <w:cantSplit w:val="0"/>
          <w:trHeight w:val="390" w:hRule="atLeast"/>
          <w:tblHeader w:val="0"/>
        </w:trPr>
        <w:tc>
          <w:tcPr/>
          <w:p w:rsidR="00000000" w:rsidDel="00000000" w:rsidP="00000000" w:rsidRDefault="00000000" w:rsidRPr="00000000" w14:paraId="0000006D">
            <w:pPr>
              <w:pBdr>
                <w:top w:space="0" w:sz="0" w:val="nil"/>
                <w:left w:space="0" w:sz="0" w:val="nil"/>
                <w:bottom w:space="0" w:sz="0" w:val="nil"/>
                <w:right w:space="0" w:sz="0" w:val="nil"/>
                <w:between w:space="0" w:sz="0" w:val="nil"/>
              </w:pBdr>
              <w:spacing w:before="21" w:lineRule="auto"/>
              <w:ind w:left="1535" w:right="1515" w:firstLine="0"/>
              <w:jc w:val="center"/>
              <w:rPr>
                <w:b w:val="1"/>
                <w:color w:val="000000"/>
              </w:rPr>
            </w:pPr>
            <w:r w:rsidDel="00000000" w:rsidR="00000000" w:rsidRPr="00000000">
              <w:rPr>
                <w:b w:val="1"/>
                <w:color w:val="231f20"/>
                <w:rtl w:val="0"/>
              </w:rPr>
              <w:t xml:space="preserve">Intent</w:t>
            </w:r>
            <w:r w:rsidDel="00000000" w:rsidR="00000000" w:rsidRPr="00000000">
              <w:rPr>
                <w:rtl w:val="0"/>
              </w:rPr>
            </w:r>
          </w:p>
        </w:tc>
        <w:tc>
          <w:tcPr>
            <w:gridSpan w:val="2"/>
          </w:tcPr>
          <w:p w:rsidR="00000000" w:rsidDel="00000000" w:rsidP="00000000" w:rsidRDefault="00000000" w:rsidRPr="00000000" w14:paraId="0000006E">
            <w:pPr>
              <w:pBdr>
                <w:top w:space="0" w:sz="0" w:val="nil"/>
                <w:left w:space="0" w:sz="0" w:val="nil"/>
                <w:bottom w:space="0" w:sz="0" w:val="nil"/>
                <w:right w:space="0" w:sz="0" w:val="nil"/>
                <w:between w:space="0" w:sz="0" w:val="nil"/>
              </w:pBdr>
              <w:spacing w:before="21" w:lineRule="auto"/>
              <w:ind w:left="1781" w:right="1760" w:firstLine="0"/>
              <w:jc w:val="center"/>
              <w:rPr>
                <w:b w:val="1"/>
                <w:color w:val="000000"/>
              </w:rPr>
            </w:pPr>
            <w:r w:rsidDel="00000000" w:rsidR="00000000" w:rsidRPr="00000000">
              <w:rPr>
                <w:b w:val="1"/>
                <w:color w:val="231f20"/>
                <w:rtl w:val="0"/>
              </w:rPr>
              <w:t xml:space="preserve">Implementation</w:t>
            </w:r>
            <w:r w:rsidDel="00000000" w:rsidR="00000000" w:rsidRPr="00000000">
              <w:rPr>
                <w:rtl w:val="0"/>
              </w:rPr>
            </w:r>
          </w:p>
        </w:tc>
        <w:tc>
          <w:tcPr/>
          <w:p w:rsidR="00000000" w:rsidDel="00000000" w:rsidP="00000000" w:rsidRDefault="00000000" w:rsidRPr="00000000" w14:paraId="00000070">
            <w:pPr>
              <w:pBdr>
                <w:top w:space="0" w:sz="0" w:val="nil"/>
                <w:left w:space="0" w:sz="0" w:val="nil"/>
                <w:bottom w:space="0" w:sz="0" w:val="nil"/>
                <w:right w:space="0" w:sz="0" w:val="nil"/>
                <w:between w:space="0" w:sz="0" w:val="nil"/>
              </w:pBdr>
              <w:spacing w:before="21" w:lineRule="auto"/>
              <w:ind w:left="1288" w:right="1268" w:firstLine="0"/>
              <w:jc w:val="center"/>
              <w:rPr>
                <w:b w:val="1"/>
                <w:color w:val="000000"/>
              </w:rPr>
            </w:pPr>
            <w:r w:rsidDel="00000000" w:rsidR="00000000" w:rsidRPr="00000000">
              <w:rPr>
                <w:b w:val="1"/>
                <w:color w:val="231f20"/>
                <w:rtl w:val="0"/>
              </w:rPr>
              <w:t xml:space="preserve">Impact</w:t>
            </w:r>
            <w:r w:rsidDel="00000000" w:rsidR="00000000" w:rsidRPr="00000000">
              <w:rPr>
                <w:rtl w:val="0"/>
              </w:rPr>
            </w:r>
          </w:p>
        </w:tc>
        <w:tc>
          <w:tcPr/>
          <w:p w:rsidR="00000000" w:rsidDel="00000000" w:rsidP="00000000" w:rsidRDefault="00000000" w:rsidRPr="00000000" w14:paraId="00000071">
            <w:pPr>
              <w:pBdr>
                <w:top w:space="0" w:sz="0" w:val="nil"/>
                <w:left w:space="0" w:sz="0" w:val="nil"/>
                <w:bottom w:space="0" w:sz="0" w:val="nil"/>
                <w:right w:space="0" w:sz="0" w:val="nil"/>
                <w:between w:space="0" w:sz="0" w:val="nil"/>
              </w:pBdr>
              <w:jc w:val="center"/>
              <w:rPr>
                <w:color w:val="000000"/>
              </w:rPr>
            </w:pPr>
            <w:r w:rsidDel="00000000" w:rsidR="00000000" w:rsidRPr="00000000">
              <w:rPr>
                <w:rtl w:val="0"/>
              </w:rPr>
            </w:r>
          </w:p>
        </w:tc>
      </w:tr>
      <w:tr>
        <w:trPr>
          <w:cantSplit w:val="0"/>
          <w:trHeight w:val="1472" w:hRule="atLeast"/>
          <w:tblHeader w:val="0"/>
        </w:trPr>
        <w:tc>
          <w:tcPr/>
          <w:p w:rsidR="00000000" w:rsidDel="00000000" w:rsidP="00000000" w:rsidRDefault="00000000" w:rsidRPr="00000000" w14:paraId="00000072">
            <w:pPr>
              <w:pBdr>
                <w:top w:space="0" w:sz="0" w:val="nil"/>
                <w:left w:space="0" w:sz="0" w:val="nil"/>
                <w:bottom w:space="0" w:sz="0" w:val="nil"/>
                <w:right w:space="0" w:sz="0" w:val="nil"/>
                <w:between w:space="0" w:sz="0" w:val="nil"/>
              </w:pBdr>
              <w:spacing w:before="26" w:line="235" w:lineRule="auto"/>
              <w:ind w:left="80" w:firstLine="0"/>
              <w:rPr>
                <w:color w:val="000000"/>
              </w:rPr>
            </w:pPr>
            <w:r w:rsidDel="00000000" w:rsidR="00000000" w:rsidRPr="00000000">
              <w:rPr>
                <w:color w:val="231f20"/>
                <w:rtl w:val="0"/>
              </w:rPr>
              <w:t xml:space="preserve">Your school focus should be clear what you want the pupils to know and be able to do and about</w:t>
            </w:r>
            <w:r w:rsidDel="00000000" w:rsidR="00000000" w:rsidRPr="00000000">
              <w:rPr>
                <w:rtl w:val="0"/>
              </w:rPr>
            </w:r>
          </w:p>
          <w:p w:rsidR="00000000" w:rsidDel="00000000" w:rsidP="00000000" w:rsidRDefault="00000000" w:rsidRPr="00000000" w14:paraId="00000073">
            <w:pPr>
              <w:pBdr>
                <w:top w:space="0" w:sz="0" w:val="nil"/>
                <w:left w:space="0" w:sz="0" w:val="nil"/>
                <w:bottom w:space="0" w:sz="0" w:val="nil"/>
                <w:right w:space="0" w:sz="0" w:val="nil"/>
                <w:between w:space="0" w:sz="0" w:val="nil"/>
              </w:pBdr>
              <w:spacing w:line="289" w:lineRule="auto"/>
              <w:ind w:left="80" w:firstLine="0"/>
              <w:rPr>
                <w:color w:val="000000"/>
              </w:rPr>
            </w:pPr>
            <w:r w:rsidDel="00000000" w:rsidR="00000000" w:rsidRPr="00000000">
              <w:rPr>
                <w:color w:val="231f20"/>
                <w:rtl w:val="0"/>
              </w:rPr>
              <w:t xml:space="preserve">what they need to learn and to</w:t>
            </w: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spacing w:line="276" w:lineRule="auto"/>
              <w:ind w:left="80" w:firstLine="0"/>
              <w:rPr>
                <w:color w:val="000000"/>
              </w:rPr>
            </w:pPr>
            <w:r w:rsidDel="00000000" w:rsidR="00000000" w:rsidRPr="00000000">
              <w:rPr>
                <w:color w:val="231f20"/>
                <w:rtl w:val="0"/>
              </w:rPr>
              <w:t xml:space="preserve">consolidate through practice:</w:t>
            </w:r>
            <w:r w:rsidDel="00000000" w:rsidR="00000000" w:rsidRPr="00000000">
              <w:rPr>
                <w:rtl w:val="0"/>
              </w:rPr>
            </w:r>
          </w:p>
        </w:tc>
        <w:tc>
          <w:tcPr/>
          <w:p w:rsidR="00000000" w:rsidDel="00000000" w:rsidP="00000000" w:rsidRDefault="00000000" w:rsidRPr="00000000" w14:paraId="00000075">
            <w:pPr>
              <w:pBdr>
                <w:top w:space="0" w:sz="0" w:val="nil"/>
                <w:left w:space="0" w:sz="0" w:val="nil"/>
                <w:bottom w:space="0" w:sz="0" w:val="nil"/>
                <w:right w:space="0" w:sz="0" w:val="nil"/>
                <w:between w:space="0" w:sz="0" w:val="nil"/>
              </w:pBdr>
              <w:spacing w:before="26" w:line="235" w:lineRule="auto"/>
              <w:ind w:left="80" w:firstLine="0"/>
              <w:rPr>
                <w:color w:val="000000"/>
              </w:rPr>
            </w:pPr>
            <w:r w:rsidDel="00000000" w:rsidR="00000000" w:rsidRPr="00000000">
              <w:rPr>
                <w:color w:val="231f20"/>
                <w:rtl w:val="0"/>
              </w:rPr>
              <w:t xml:space="preserve">Make sure your actions to achieve are linked to your intentions:</w:t>
            </w:r>
            <w:r w:rsidDel="00000000" w:rsidR="00000000" w:rsidRPr="00000000">
              <w:rPr>
                <w:rtl w:val="0"/>
              </w:rPr>
            </w:r>
          </w:p>
        </w:tc>
        <w:tc>
          <w:tcPr/>
          <w:p w:rsidR="00000000" w:rsidDel="00000000" w:rsidP="00000000" w:rsidRDefault="00000000" w:rsidRPr="00000000" w14:paraId="00000076">
            <w:pPr>
              <w:pBdr>
                <w:top w:space="0" w:sz="0" w:val="nil"/>
                <w:left w:space="0" w:sz="0" w:val="nil"/>
                <w:bottom w:space="0" w:sz="0" w:val="nil"/>
                <w:right w:space="0" w:sz="0" w:val="nil"/>
                <w:between w:space="0" w:sz="0" w:val="nil"/>
              </w:pBdr>
              <w:spacing w:before="26" w:line="235" w:lineRule="auto"/>
              <w:ind w:left="80" w:firstLine="0"/>
              <w:rPr>
                <w:color w:val="000000"/>
              </w:rPr>
            </w:pPr>
            <w:r w:rsidDel="00000000" w:rsidR="00000000" w:rsidRPr="00000000">
              <w:rPr>
                <w:color w:val="231f20"/>
                <w:rtl w:val="0"/>
              </w:rPr>
              <w:t xml:space="preserve">Funding allocated:</w:t>
            </w:r>
            <w:r w:rsidDel="00000000" w:rsidR="00000000" w:rsidRPr="00000000">
              <w:rPr>
                <w:rtl w:val="0"/>
              </w:rPr>
            </w:r>
          </w:p>
        </w:tc>
        <w:tc>
          <w:tcPr/>
          <w:p w:rsidR="00000000" w:rsidDel="00000000" w:rsidP="00000000" w:rsidRDefault="00000000" w:rsidRPr="00000000" w14:paraId="00000077">
            <w:pPr>
              <w:pBdr>
                <w:top w:space="0" w:sz="0" w:val="nil"/>
                <w:left w:space="0" w:sz="0" w:val="nil"/>
                <w:bottom w:space="0" w:sz="0" w:val="nil"/>
                <w:right w:space="0" w:sz="0" w:val="nil"/>
                <w:between w:space="0" w:sz="0" w:val="nil"/>
              </w:pBdr>
              <w:spacing w:before="26" w:line="235" w:lineRule="auto"/>
              <w:ind w:left="80" w:right="267" w:firstLine="0"/>
              <w:rPr>
                <w:color w:val="000000"/>
              </w:rPr>
            </w:pPr>
            <w:r w:rsidDel="00000000" w:rsidR="00000000" w:rsidRPr="00000000">
              <w:rPr>
                <w:color w:val="231f20"/>
                <w:rtl w:val="0"/>
              </w:rPr>
              <w:t xml:space="preserve">Evidence of impact: what do pupils now know and what can they now do? What has changed?:</w:t>
            </w:r>
            <w:r w:rsidDel="00000000" w:rsidR="00000000" w:rsidRPr="00000000">
              <w:rPr>
                <w:rtl w:val="0"/>
              </w:rPr>
            </w:r>
          </w:p>
        </w:tc>
        <w:tc>
          <w:tcPr/>
          <w:p w:rsidR="00000000" w:rsidDel="00000000" w:rsidP="00000000" w:rsidRDefault="00000000" w:rsidRPr="00000000" w14:paraId="00000078">
            <w:pPr>
              <w:pBdr>
                <w:top w:space="0" w:sz="0" w:val="nil"/>
                <w:left w:space="0" w:sz="0" w:val="nil"/>
                <w:bottom w:space="0" w:sz="0" w:val="nil"/>
                <w:right w:space="0" w:sz="0" w:val="nil"/>
                <w:between w:space="0" w:sz="0" w:val="nil"/>
              </w:pBdr>
              <w:spacing w:before="26" w:line="235" w:lineRule="auto"/>
              <w:ind w:left="80" w:firstLine="0"/>
              <w:rPr>
                <w:color w:val="000000"/>
              </w:rPr>
            </w:pPr>
            <w:r w:rsidDel="00000000" w:rsidR="00000000" w:rsidRPr="00000000">
              <w:rPr>
                <w:color w:val="231f20"/>
                <w:rtl w:val="0"/>
              </w:rPr>
              <w:t xml:space="preserve">Sustainability and suggested next steps:</w:t>
            </w:r>
            <w:r w:rsidDel="00000000" w:rsidR="00000000" w:rsidRPr="00000000">
              <w:rPr>
                <w:rtl w:val="0"/>
              </w:rPr>
            </w:r>
          </w:p>
        </w:tc>
      </w:tr>
      <w:tr>
        <w:trPr>
          <w:cantSplit w:val="0"/>
          <w:trHeight w:val="1705" w:hRule="atLeast"/>
          <w:tblHeader w:val="0"/>
        </w:trPr>
        <w:tc>
          <w:tcPr>
            <w:tcBorders>
              <w:bottom w:color="231f20" w:space="0" w:sz="12" w:val="single"/>
            </w:tcBorders>
          </w:tcPr>
          <w:p w:rsidR="00000000" w:rsidDel="00000000" w:rsidP="00000000" w:rsidRDefault="00000000" w:rsidRPr="00000000" w14:paraId="00000079">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The responsibility of upper key stage 2 children should be developed, giving them the opportunity to develop leadership skills.</w:t>
            </w:r>
          </w:p>
          <w:p w:rsidR="00000000" w:rsidDel="00000000" w:rsidP="00000000" w:rsidRDefault="00000000" w:rsidRPr="00000000" w14:paraId="0000007A">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7B">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7D">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7E">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7F">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80">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81">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82">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Top-up swimming lessons for Year 6. </w:t>
            </w:r>
          </w:p>
          <w:p w:rsidR="00000000" w:rsidDel="00000000" w:rsidP="00000000" w:rsidRDefault="00000000" w:rsidRPr="00000000" w14:paraId="00000083">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84">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85">
            <w:pPr>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tcBorders>
              <w:bottom w:color="231f20" w:space="0" w:sz="12" w:val="single"/>
            </w:tcBorders>
          </w:tcPr>
          <w:p w:rsidR="00000000" w:rsidDel="00000000" w:rsidP="00000000" w:rsidRDefault="00000000" w:rsidRPr="00000000" w14:paraId="00000086">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Upper KS2 children will lead active playground activities during the year, acting as Play Leaders for the KS1 children at lunchtime. They will also receive training through the Play Leader Award.</w:t>
            </w:r>
          </w:p>
          <w:p w:rsidR="00000000" w:rsidDel="00000000" w:rsidP="00000000" w:rsidRDefault="00000000" w:rsidRPr="00000000" w14:paraId="00000087">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88">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89">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8A">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8B">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8C">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8D">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Children attend Jack Hunt swimming pool for lessons with qualified life guards.</w:t>
            </w:r>
          </w:p>
          <w:p w:rsidR="00000000" w:rsidDel="00000000" w:rsidP="00000000" w:rsidRDefault="00000000" w:rsidRPr="00000000" w14:paraId="0000008E">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8F">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90">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91">
            <w:pPr>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tcBorders>
              <w:bottom w:color="231f20" w:space="0" w:sz="12" w:val="single"/>
            </w:tcBorders>
          </w:tcPr>
          <w:p w:rsidR="00000000" w:rsidDel="00000000" w:rsidP="00000000" w:rsidRDefault="00000000" w:rsidRPr="00000000" w14:paraId="00000092">
            <w:pPr>
              <w:pBdr>
                <w:top w:space="0" w:sz="0" w:val="nil"/>
                <w:left w:space="0" w:sz="0" w:val="nil"/>
                <w:bottom w:space="0" w:sz="0" w:val="nil"/>
                <w:right w:space="0" w:sz="0" w:val="nil"/>
                <w:between w:space="0" w:sz="0" w:val="nil"/>
              </w:pBdr>
              <w:rPr>
                <w:b w:val="1"/>
                <w:color w:val="000000"/>
              </w:rPr>
            </w:pPr>
            <w:r w:rsidDel="00000000" w:rsidR="00000000" w:rsidRPr="00000000">
              <w:rPr>
                <w:b w:val="1"/>
                <w:color w:val="000000"/>
                <w:rtl w:val="0"/>
              </w:rPr>
              <w:t xml:space="preserve">£99</w:t>
            </w:r>
          </w:p>
          <w:p w:rsidR="00000000" w:rsidDel="00000000" w:rsidP="00000000" w:rsidRDefault="00000000" w:rsidRPr="00000000" w14:paraId="00000093">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94">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95">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96">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97">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98">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9A">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9B">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9D">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9E">
            <w:pPr>
              <w:pBdr>
                <w:top w:space="0" w:sz="0" w:val="nil"/>
                <w:left w:space="0" w:sz="0" w:val="nil"/>
                <w:bottom w:space="0" w:sz="0" w:val="nil"/>
                <w:right w:space="0" w:sz="0" w:val="nil"/>
                <w:between w:space="0" w:sz="0" w:val="nil"/>
              </w:pBdr>
              <w:rPr>
                <w:b w:val="1"/>
                <w:color w:val="000000"/>
              </w:rPr>
            </w:pPr>
            <w:r w:rsidDel="00000000" w:rsidR="00000000" w:rsidRPr="00000000">
              <w:rPr>
                <w:b w:val="1"/>
                <w:color w:val="000000"/>
                <w:rtl w:val="0"/>
              </w:rPr>
              <w:t xml:space="preserve">£3,300</w:t>
            </w:r>
          </w:p>
          <w:p w:rsidR="00000000" w:rsidDel="00000000" w:rsidP="00000000" w:rsidRDefault="00000000" w:rsidRPr="00000000" w14:paraId="0000009F">
            <w:pPr>
              <w:pBdr>
                <w:top w:space="0" w:sz="0" w:val="nil"/>
                <w:left w:space="0" w:sz="0" w:val="nil"/>
                <w:bottom w:space="0" w:sz="0" w:val="nil"/>
                <w:right w:space="0" w:sz="0" w:val="nil"/>
                <w:between w:space="0" w:sz="0" w:val="nil"/>
              </w:pBdr>
              <w:rPr>
                <w:b w:val="1"/>
                <w:color w:val="000000"/>
              </w:rPr>
            </w:pPr>
            <w:r w:rsidDel="00000000" w:rsidR="00000000" w:rsidRPr="00000000">
              <w:rPr>
                <w:rtl w:val="0"/>
              </w:rPr>
            </w:r>
          </w:p>
        </w:tc>
        <w:tc>
          <w:tcPr>
            <w:tcBorders>
              <w:bottom w:color="231f20" w:space="0" w:sz="12" w:val="single"/>
            </w:tcBorders>
          </w:tcPr>
          <w:p w:rsidR="00000000" w:rsidDel="00000000" w:rsidP="00000000" w:rsidRDefault="00000000" w:rsidRPr="00000000" w14:paraId="000000A0">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Children have access to sporting activities above and beyond the curriculum requirements.</w:t>
            </w:r>
          </w:p>
          <w:p w:rsidR="00000000" w:rsidDel="00000000" w:rsidP="00000000" w:rsidRDefault="00000000" w:rsidRPr="00000000" w14:paraId="000000A1">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Upper KS2 children have the chance to develop as sports leaders. </w:t>
            </w:r>
          </w:p>
          <w:p w:rsidR="00000000" w:rsidDel="00000000" w:rsidP="00000000" w:rsidRDefault="00000000" w:rsidRPr="00000000" w14:paraId="000000A2">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A culture of more purposeful play is developed at playtimes a long with the experience of different sporting and physical activities and games.</w:t>
            </w:r>
          </w:p>
          <w:p w:rsidR="00000000" w:rsidDel="00000000" w:rsidP="00000000" w:rsidRDefault="00000000" w:rsidRPr="00000000" w14:paraId="000000A3">
            <w:pPr>
              <w:pBdr>
                <w:top w:space="0" w:sz="0" w:val="nil"/>
                <w:left w:space="0" w:sz="0" w:val="nil"/>
                <w:bottom w:space="0" w:sz="0" w:val="nil"/>
                <w:right w:space="0" w:sz="0" w:val="nil"/>
                <w:between w:space="0" w:sz="0" w:val="nil"/>
              </w:pBdr>
              <w:rPr>
                <w:i w:val="1"/>
                <w:color w:val="205e9e"/>
              </w:rPr>
            </w:pPr>
            <w:r w:rsidDel="00000000" w:rsidR="00000000" w:rsidRPr="00000000">
              <w:rPr>
                <w:rtl w:val="0"/>
              </w:rPr>
            </w:r>
          </w:p>
          <w:p w:rsidR="00000000" w:rsidDel="00000000" w:rsidP="00000000" w:rsidRDefault="00000000" w:rsidRPr="00000000" w14:paraId="000000A4">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A5">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A6">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Children will meet the required </w:t>
            </w:r>
            <w:r w:rsidDel="00000000" w:rsidR="00000000" w:rsidRPr="00000000">
              <w:rPr>
                <w:rtl w:val="0"/>
              </w:rPr>
              <w:t xml:space="preserve">e</w:t>
            </w:r>
            <w:r w:rsidDel="00000000" w:rsidR="00000000" w:rsidRPr="00000000">
              <w:rPr>
                <w:color w:val="000000"/>
                <w:rtl w:val="0"/>
              </w:rPr>
              <w:t xml:space="preserve">nd of Key Stage national requirements for swimming.</w:t>
            </w:r>
          </w:p>
          <w:p w:rsidR="00000000" w:rsidDel="00000000" w:rsidP="00000000" w:rsidRDefault="00000000" w:rsidRPr="00000000" w14:paraId="000000A7">
            <w:pPr>
              <w:pBdr>
                <w:top w:space="0" w:sz="0" w:val="nil"/>
                <w:left w:space="0" w:sz="0" w:val="nil"/>
                <w:bottom w:space="0" w:sz="0" w:val="nil"/>
                <w:right w:space="0" w:sz="0" w:val="nil"/>
                <w:between w:space="0" w:sz="0" w:val="nil"/>
              </w:pBdr>
              <w:rPr>
                <w:i w:val="1"/>
                <w:color w:val="205e9e"/>
                <w:highlight w:val="white"/>
              </w:rPr>
            </w:pP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rPr>
                <w:i w:val="1"/>
                <w:color w:val="205e9e"/>
              </w:rPr>
            </w:pPr>
            <w:r w:rsidDel="00000000" w:rsidR="00000000" w:rsidRPr="00000000">
              <w:rPr>
                <w:rtl w:val="0"/>
              </w:rPr>
            </w:r>
          </w:p>
        </w:tc>
        <w:tc>
          <w:tcPr>
            <w:tcBorders>
              <w:bottom w:color="231f20" w:space="0" w:sz="12" w:val="single"/>
            </w:tcBorders>
          </w:tcPr>
          <w:p w:rsidR="00000000" w:rsidDel="00000000" w:rsidP="00000000" w:rsidRDefault="00000000" w:rsidRPr="00000000" w14:paraId="000000A9">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Once children have completed their training, they can become peer mentors and trainers. Children are more guided and supported in developing skills and knowledge for purposeful physical activities, which they can then use going forward more independently.</w:t>
            </w:r>
          </w:p>
          <w:p w:rsidR="00000000" w:rsidDel="00000000" w:rsidP="00000000" w:rsidRDefault="00000000" w:rsidRPr="00000000" w14:paraId="000000AA">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AB">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AC">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AD">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This will be a continued requirement each year. </w:t>
            </w:r>
          </w:p>
          <w:p w:rsidR="00000000" w:rsidDel="00000000" w:rsidP="00000000" w:rsidRDefault="00000000" w:rsidRPr="00000000" w14:paraId="000000AE">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AF">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B0">
            <w:pPr>
              <w:pBdr>
                <w:top w:space="0" w:sz="0" w:val="nil"/>
                <w:left w:space="0" w:sz="0" w:val="nil"/>
                <w:bottom w:space="0" w:sz="0" w:val="nil"/>
                <w:right w:space="0" w:sz="0" w:val="nil"/>
                <w:between w:space="0" w:sz="0" w:val="nil"/>
              </w:pBdr>
              <w:rPr>
                <w:color w:val="000000"/>
              </w:rPr>
            </w:pPr>
            <w:r w:rsidDel="00000000" w:rsidR="00000000" w:rsidRPr="00000000">
              <w:rPr>
                <w:rtl w:val="0"/>
              </w:rPr>
            </w:r>
          </w:p>
        </w:tc>
      </w:tr>
      <w:tr>
        <w:trPr>
          <w:cantSplit w:val="0"/>
          <w:trHeight w:val="315" w:hRule="atLeast"/>
          <w:tblHeader w:val="0"/>
        </w:trPr>
        <w:tc>
          <w:tcPr>
            <w:gridSpan w:val="4"/>
            <w:vMerge w:val="restart"/>
            <w:tcBorders>
              <w:top w:color="231f20" w:space="0" w:sz="12" w:val="single"/>
            </w:tcBorders>
          </w:tcPr>
          <w:p w:rsidR="00000000" w:rsidDel="00000000" w:rsidP="00000000" w:rsidRDefault="00000000" w:rsidRPr="00000000" w14:paraId="000000B1">
            <w:pPr>
              <w:pBdr>
                <w:top w:space="0" w:sz="0" w:val="nil"/>
                <w:left w:space="0" w:sz="0" w:val="nil"/>
                <w:bottom w:space="0" w:sz="0" w:val="nil"/>
                <w:right w:space="0" w:sz="0" w:val="nil"/>
                <w:between w:space="0" w:sz="0" w:val="nil"/>
              </w:pBdr>
              <w:spacing w:before="16" w:lineRule="auto"/>
              <w:ind w:left="80" w:firstLine="0"/>
              <w:rPr>
                <w:color w:val="000000"/>
              </w:rPr>
            </w:pPr>
            <w:r w:rsidDel="00000000" w:rsidR="00000000" w:rsidRPr="00000000">
              <w:rPr>
                <w:b w:val="1"/>
                <w:color w:val="f26522"/>
                <w:rtl w:val="0"/>
              </w:rPr>
              <w:t xml:space="preserve">Key indicator 2: </w:t>
            </w:r>
            <w:r w:rsidDel="00000000" w:rsidR="00000000" w:rsidRPr="00000000">
              <w:rPr>
                <w:color w:val="f26522"/>
                <w:rtl w:val="0"/>
              </w:rPr>
              <w:t xml:space="preserve">The profile of PESSPA being raised across the school as a tool for whole school improvement</w:t>
            </w:r>
            <w:r w:rsidDel="00000000" w:rsidR="00000000" w:rsidRPr="00000000">
              <w:rPr>
                <w:rtl w:val="0"/>
              </w:rPr>
            </w:r>
          </w:p>
        </w:tc>
        <w:tc>
          <w:tcPr>
            <w:tcBorders>
              <w:top w:color="231f20" w:space="0" w:sz="12" w:val="single"/>
            </w:tcBorders>
          </w:tcPr>
          <w:p w:rsidR="00000000" w:rsidDel="00000000" w:rsidP="00000000" w:rsidRDefault="00000000" w:rsidRPr="00000000" w14:paraId="000000B5">
            <w:pPr>
              <w:pBdr>
                <w:top w:space="0" w:sz="0" w:val="nil"/>
                <w:left w:space="0" w:sz="0" w:val="nil"/>
                <w:bottom w:space="0" w:sz="0" w:val="nil"/>
                <w:right w:space="0" w:sz="0" w:val="nil"/>
                <w:between w:space="0" w:sz="0" w:val="nil"/>
              </w:pBdr>
              <w:spacing w:before="16" w:line="279" w:lineRule="auto"/>
              <w:ind w:left="48" w:right="83" w:firstLine="0"/>
              <w:jc w:val="center"/>
              <w:rPr>
                <w:color w:val="000000"/>
              </w:rPr>
            </w:pPr>
            <w:r w:rsidDel="00000000" w:rsidR="00000000" w:rsidRPr="00000000">
              <w:rPr>
                <w:color w:val="231f20"/>
                <w:rtl w:val="0"/>
              </w:rPr>
              <w:t xml:space="preserve">Percentage of total allocation:</w:t>
            </w:r>
            <w:r w:rsidDel="00000000" w:rsidR="00000000" w:rsidRPr="00000000">
              <w:rPr>
                <w:rtl w:val="0"/>
              </w:rPr>
            </w:r>
          </w:p>
        </w:tc>
      </w:tr>
      <w:tr>
        <w:trPr>
          <w:cantSplit w:val="0"/>
          <w:trHeight w:val="320" w:hRule="atLeast"/>
          <w:tblHeader w:val="0"/>
        </w:trPr>
        <w:tc>
          <w:tcPr>
            <w:gridSpan w:val="4"/>
            <w:vMerge w:val="continue"/>
            <w:tcBorders>
              <w:top w:color="231f20" w:space="0" w:sz="12" w:val="single"/>
            </w:tcBorders>
          </w:tcPr>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p w:rsidR="00000000" w:rsidDel="00000000" w:rsidP="00000000" w:rsidRDefault="00000000" w:rsidRPr="00000000" w14:paraId="000000BA">
            <w:pPr>
              <w:pBdr>
                <w:top w:space="0" w:sz="0" w:val="nil"/>
                <w:left w:space="0" w:sz="0" w:val="nil"/>
                <w:bottom w:space="0" w:sz="0" w:val="nil"/>
                <w:right w:space="0" w:sz="0" w:val="nil"/>
                <w:between w:space="0" w:sz="0" w:val="nil"/>
              </w:pBdr>
              <w:spacing w:before="21" w:line="279" w:lineRule="auto"/>
              <w:ind w:left="21" w:firstLine="0"/>
              <w:jc w:val="center"/>
              <w:rPr>
                <w:color w:val="000000"/>
              </w:rPr>
            </w:pPr>
            <w:r w:rsidDel="00000000" w:rsidR="00000000" w:rsidRPr="00000000">
              <w:rPr>
                <w:rtl w:val="0"/>
              </w:rPr>
            </w:r>
          </w:p>
        </w:tc>
      </w:tr>
      <w:tr>
        <w:trPr>
          <w:cantSplit w:val="0"/>
          <w:trHeight w:val="405" w:hRule="atLeast"/>
          <w:tblHeader w:val="0"/>
        </w:trPr>
        <w:tc>
          <w:tcPr/>
          <w:p w:rsidR="00000000" w:rsidDel="00000000" w:rsidP="00000000" w:rsidRDefault="00000000" w:rsidRPr="00000000" w14:paraId="000000BB">
            <w:pPr>
              <w:pBdr>
                <w:top w:space="0" w:sz="0" w:val="nil"/>
                <w:left w:space="0" w:sz="0" w:val="nil"/>
                <w:bottom w:space="0" w:sz="0" w:val="nil"/>
                <w:right w:space="0" w:sz="0" w:val="nil"/>
                <w:between w:space="0" w:sz="0" w:val="nil"/>
              </w:pBdr>
              <w:spacing w:before="21" w:lineRule="auto"/>
              <w:ind w:left="1535" w:right="1515" w:firstLine="0"/>
              <w:jc w:val="center"/>
              <w:rPr>
                <w:b w:val="1"/>
                <w:color w:val="000000"/>
              </w:rPr>
            </w:pPr>
            <w:r w:rsidDel="00000000" w:rsidR="00000000" w:rsidRPr="00000000">
              <w:rPr>
                <w:b w:val="1"/>
                <w:color w:val="231f20"/>
                <w:rtl w:val="0"/>
              </w:rPr>
              <w:t xml:space="preserve">Intent</w:t>
            </w:r>
            <w:r w:rsidDel="00000000" w:rsidR="00000000" w:rsidRPr="00000000">
              <w:rPr>
                <w:rtl w:val="0"/>
              </w:rPr>
            </w:r>
          </w:p>
        </w:tc>
        <w:tc>
          <w:tcPr>
            <w:gridSpan w:val="2"/>
          </w:tcPr>
          <w:p w:rsidR="00000000" w:rsidDel="00000000" w:rsidP="00000000" w:rsidRDefault="00000000" w:rsidRPr="00000000" w14:paraId="000000BC">
            <w:pPr>
              <w:pBdr>
                <w:top w:space="0" w:sz="0" w:val="nil"/>
                <w:left w:space="0" w:sz="0" w:val="nil"/>
                <w:bottom w:space="0" w:sz="0" w:val="nil"/>
                <w:right w:space="0" w:sz="0" w:val="nil"/>
                <w:between w:space="0" w:sz="0" w:val="nil"/>
              </w:pBdr>
              <w:spacing w:before="21" w:lineRule="auto"/>
              <w:ind w:left="1781" w:right="1760" w:firstLine="0"/>
              <w:jc w:val="center"/>
              <w:rPr>
                <w:b w:val="1"/>
                <w:color w:val="000000"/>
              </w:rPr>
            </w:pPr>
            <w:r w:rsidDel="00000000" w:rsidR="00000000" w:rsidRPr="00000000">
              <w:rPr>
                <w:b w:val="1"/>
                <w:color w:val="231f20"/>
                <w:rtl w:val="0"/>
              </w:rPr>
              <w:t xml:space="preserve">Implementation</w:t>
            </w:r>
            <w:r w:rsidDel="00000000" w:rsidR="00000000" w:rsidRPr="00000000">
              <w:rPr>
                <w:rtl w:val="0"/>
              </w:rPr>
            </w:r>
          </w:p>
        </w:tc>
        <w:tc>
          <w:tcPr/>
          <w:p w:rsidR="00000000" w:rsidDel="00000000" w:rsidP="00000000" w:rsidRDefault="00000000" w:rsidRPr="00000000" w14:paraId="000000BE">
            <w:pPr>
              <w:pBdr>
                <w:top w:space="0" w:sz="0" w:val="nil"/>
                <w:left w:space="0" w:sz="0" w:val="nil"/>
                <w:bottom w:space="0" w:sz="0" w:val="nil"/>
                <w:right w:space="0" w:sz="0" w:val="nil"/>
                <w:between w:space="0" w:sz="0" w:val="nil"/>
              </w:pBdr>
              <w:spacing w:before="21" w:lineRule="auto"/>
              <w:ind w:left="1288" w:right="1268" w:firstLine="0"/>
              <w:jc w:val="center"/>
              <w:rPr>
                <w:b w:val="1"/>
                <w:color w:val="000000"/>
              </w:rPr>
            </w:pPr>
            <w:r w:rsidDel="00000000" w:rsidR="00000000" w:rsidRPr="00000000">
              <w:rPr>
                <w:b w:val="1"/>
                <w:color w:val="231f20"/>
                <w:rtl w:val="0"/>
              </w:rPr>
              <w:t xml:space="preserve">Impact</w:t>
            </w:r>
            <w:r w:rsidDel="00000000" w:rsidR="00000000" w:rsidRPr="00000000">
              <w:rPr>
                <w:rtl w:val="0"/>
              </w:rPr>
            </w:r>
          </w:p>
        </w:tc>
        <w:tc>
          <w:tcPr/>
          <w:p w:rsidR="00000000" w:rsidDel="00000000" w:rsidP="00000000" w:rsidRDefault="00000000" w:rsidRPr="00000000" w14:paraId="000000BF">
            <w:pPr>
              <w:pBdr>
                <w:top w:space="0" w:sz="0" w:val="nil"/>
                <w:left w:space="0" w:sz="0" w:val="nil"/>
                <w:bottom w:space="0" w:sz="0" w:val="nil"/>
                <w:right w:space="0" w:sz="0" w:val="nil"/>
                <w:between w:space="0" w:sz="0" w:val="nil"/>
              </w:pBdr>
              <w:jc w:val="center"/>
              <w:rPr>
                <w:color w:val="000000"/>
              </w:rPr>
            </w:pPr>
            <w:r w:rsidDel="00000000" w:rsidR="00000000" w:rsidRPr="00000000">
              <w:rPr>
                <w:rtl w:val="0"/>
              </w:rPr>
            </w:r>
          </w:p>
        </w:tc>
      </w:tr>
      <w:tr>
        <w:trPr>
          <w:cantSplit w:val="0"/>
          <w:trHeight w:val="1472" w:hRule="atLeast"/>
          <w:tblHeader w:val="0"/>
        </w:trPr>
        <w:tc>
          <w:tcPr/>
          <w:p w:rsidR="00000000" w:rsidDel="00000000" w:rsidP="00000000" w:rsidRDefault="00000000" w:rsidRPr="00000000" w14:paraId="000000C0">
            <w:pPr>
              <w:pBdr>
                <w:top w:space="0" w:sz="0" w:val="nil"/>
                <w:left w:space="0" w:sz="0" w:val="nil"/>
                <w:bottom w:space="0" w:sz="0" w:val="nil"/>
                <w:right w:space="0" w:sz="0" w:val="nil"/>
                <w:between w:space="0" w:sz="0" w:val="nil"/>
              </w:pBdr>
              <w:spacing w:before="26" w:line="235" w:lineRule="auto"/>
              <w:ind w:left="80" w:firstLine="0"/>
              <w:rPr>
                <w:color w:val="000000"/>
              </w:rPr>
            </w:pPr>
            <w:r w:rsidDel="00000000" w:rsidR="00000000" w:rsidRPr="00000000">
              <w:rPr>
                <w:color w:val="231f20"/>
                <w:rtl w:val="0"/>
              </w:rPr>
              <w:t xml:space="preserve">Your school focus should be clear what you want the pupils to know and be able to do and about</w:t>
            </w:r>
            <w:r w:rsidDel="00000000" w:rsidR="00000000" w:rsidRPr="00000000">
              <w:rPr>
                <w:rtl w:val="0"/>
              </w:rPr>
            </w:r>
          </w:p>
          <w:p w:rsidR="00000000" w:rsidDel="00000000" w:rsidP="00000000" w:rsidRDefault="00000000" w:rsidRPr="00000000" w14:paraId="000000C1">
            <w:pPr>
              <w:pBdr>
                <w:top w:space="0" w:sz="0" w:val="nil"/>
                <w:left w:space="0" w:sz="0" w:val="nil"/>
                <w:bottom w:space="0" w:sz="0" w:val="nil"/>
                <w:right w:space="0" w:sz="0" w:val="nil"/>
                <w:between w:space="0" w:sz="0" w:val="nil"/>
              </w:pBdr>
              <w:spacing w:line="289" w:lineRule="auto"/>
              <w:ind w:left="80" w:firstLine="0"/>
              <w:rPr>
                <w:color w:val="000000"/>
              </w:rPr>
            </w:pPr>
            <w:r w:rsidDel="00000000" w:rsidR="00000000" w:rsidRPr="00000000">
              <w:rPr>
                <w:color w:val="231f20"/>
                <w:rtl w:val="0"/>
              </w:rPr>
              <w:t xml:space="preserve">what they need to learn and to</w:t>
            </w:r>
            <w:r w:rsidDel="00000000" w:rsidR="00000000" w:rsidRPr="00000000">
              <w:rPr>
                <w:rtl w:val="0"/>
              </w:rPr>
            </w:r>
          </w:p>
          <w:p w:rsidR="00000000" w:rsidDel="00000000" w:rsidP="00000000" w:rsidRDefault="00000000" w:rsidRPr="00000000" w14:paraId="000000C2">
            <w:pPr>
              <w:pBdr>
                <w:top w:space="0" w:sz="0" w:val="nil"/>
                <w:left w:space="0" w:sz="0" w:val="nil"/>
                <w:bottom w:space="0" w:sz="0" w:val="nil"/>
                <w:right w:space="0" w:sz="0" w:val="nil"/>
                <w:between w:space="0" w:sz="0" w:val="nil"/>
              </w:pBdr>
              <w:spacing w:line="276" w:lineRule="auto"/>
              <w:ind w:left="80" w:firstLine="0"/>
              <w:rPr>
                <w:color w:val="000000"/>
              </w:rPr>
            </w:pPr>
            <w:r w:rsidDel="00000000" w:rsidR="00000000" w:rsidRPr="00000000">
              <w:rPr>
                <w:color w:val="231f20"/>
                <w:rtl w:val="0"/>
              </w:rPr>
              <w:t xml:space="preserve">consolidate through practice:</w:t>
            </w:r>
            <w:r w:rsidDel="00000000" w:rsidR="00000000" w:rsidRPr="00000000">
              <w:rPr>
                <w:rtl w:val="0"/>
              </w:rPr>
            </w:r>
          </w:p>
        </w:tc>
        <w:tc>
          <w:tcPr/>
          <w:p w:rsidR="00000000" w:rsidDel="00000000" w:rsidP="00000000" w:rsidRDefault="00000000" w:rsidRPr="00000000" w14:paraId="000000C3">
            <w:pPr>
              <w:pBdr>
                <w:top w:space="0" w:sz="0" w:val="nil"/>
                <w:left w:space="0" w:sz="0" w:val="nil"/>
                <w:bottom w:space="0" w:sz="0" w:val="nil"/>
                <w:right w:space="0" w:sz="0" w:val="nil"/>
                <w:between w:space="0" w:sz="0" w:val="nil"/>
              </w:pBdr>
              <w:spacing w:before="26" w:line="235" w:lineRule="auto"/>
              <w:ind w:left="80" w:firstLine="0"/>
              <w:rPr>
                <w:color w:val="000000"/>
              </w:rPr>
            </w:pPr>
            <w:r w:rsidDel="00000000" w:rsidR="00000000" w:rsidRPr="00000000">
              <w:rPr>
                <w:color w:val="231f20"/>
                <w:rtl w:val="0"/>
              </w:rPr>
              <w:t xml:space="preserve">Make sure your actions to achieve are linked to your intentions:</w:t>
            </w:r>
            <w:r w:rsidDel="00000000" w:rsidR="00000000" w:rsidRPr="00000000">
              <w:rPr>
                <w:rtl w:val="0"/>
              </w:rPr>
            </w:r>
          </w:p>
        </w:tc>
        <w:tc>
          <w:tcPr/>
          <w:p w:rsidR="00000000" w:rsidDel="00000000" w:rsidP="00000000" w:rsidRDefault="00000000" w:rsidRPr="00000000" w14:paraId="000000C4">
            <w:pPr>
              <w:pBdr>
                <w:top w:space="0" w:sz="0" w:val="nil"/>
                <w:left w:space="0" w:sz="0" w:val="nil"/>
                <w:bottom w:space="0" w:sz="0" w:val="nil"/>
                <w:right w:space="0" w:sz="0" w:val="nil"/>
                <w:between w:space="0" w:sz="0" w:val="nil"/>
              </w:pBdr>
              <w:spacing w:before="26" w:line="235" w:lineRule="auto"/>
              <w:ind w:left="80" w:firstLine="0"/>
              <w:rPr>
                <w:color w:val="000000"/>
              </w:rPr>
            </w:pPr>
            <w:r w:rsidDel="00000000" w:rsidR="00000000" w:rsidRPr="00000000">
              <w:rPr>
                <w:color w:val="231f20"/>
                <w:rtl w:val="0"/>
              </w:rPr>
              <w:t xml:space="preserve">Funding allocated:</w:t>
            </w:r>
            <w:r w:rsidDel="00000000" w:rsidR="00000000" w:rsidRPr="00000000">
              <w:rPr>
                <w:rtl w:val="0"/>
              </w:rPr>
            </w:r>
          </w:p>
        </w:tc>
        <w:tc>
          <w:tcPr/>
          <w:p w:rsidR="00000000" w:rsidDel="00000000" w:rsidP="00000000" w:rsidRDefault="00000000" w:rsidRPr="00000000" w14:paraId="000000C5">
            <w:pPr>
              <w:pBdr>
                <w:top w:space="0" w:sz="0" w:val="nil"/>
                <w:left w:space="0" w:sz="0" w:val="nil"/>
                <w:bottom w:space="0" w:sz="0" w:val="nil"/>
                <w:right w:space="0" w:sz="0" w:val="nil"/>
                <w:between w:space="0" w:sz="0" w:val="nil"/>
              </w:pBdr>
              <w:spacing w:before="26" w:line="235" w:lineRule="auto"/>
              <w:ind w:left="80" w:right="267" w:firstLine="0"/>
              <w:rPr>
                <w:color w:val="000000"/>
              </w:rPr>
            </w:pPr>
            <w:r w:rsidDel="00000000" w:rsidR="00000000" w:rsidRPr="00000000">
              <w:rPr>
                <w:color w:val="231f20"/>
                <w:rtl w:val="0"/>
              </w:rPr>
              <w:t xml:space="preserve">Evidence of impact: what do pupils now know and what can they now do? What has changed?:</w:t>
            </w:r>
            <w:r w:rsidDel="00000000" w:rsidR="00000000" w:rsidRPr="00000000">
              <w:rPr>
                <w:rtl w:val="0"/>
              </w:rPr>
            </w:r>
          </w:p>
        </w:tc>
        <w:tc>
          <w:tcPr/>
          <w:p w:rsidR="00000000" w:rsidDel="00000000" w:rsidP="00000000" w:rsidRDefault="00000000" w:rsidRPr="00000000" w14:paraId="000000C6">
            <w:pPr>
              <w:pBdr>
                <w:top w:space="0" w:sz="0" w:val="nil"/>
                <w:left w:space="0" w:sz="0" w:val="nil"/>
                <w:bottom w:space="0" w:sz="0" w:val="nil"/>
                <w:right w:space="0" w:sz="0" w:val="nil"/>
                <w:between w:space="0" w:sz="0" w:val="nil"/>
              </w:pBdr>
              <w:spacing w:before="26" w:line="235" w:lineRule="auto"/>
              <w:ind w:left="80" w:firstLine="0"/>
              <w:rPr>
                <w:color w:val="000000"/>
              </w:rPr>
            </w:pPr>
            <w:r w:rsidDel="00000000" w:rsidR="00000000" w:rsidRPr="00000000">
              <w:rPr>
                <w:color w:val="231f20"/>
                <w:rtl w:val="0"/>
              </w:rPr>
              <w:t xml:space="preserve">Sustainability and suggested next steps:</w:t>
            </w:r>
            <w:r w:rsidDel="00000000" w:rsidR="00000000" w:rsidRPr="00000000">
              <w:rPr>
                <w:rtl w:val="0"/>
              </w:rPr>
            </w:r>
          </w:p>
        </w:tc>
      </w:tr>
      <w:tr>
        <w:trPr>
          <w:cantSplit w:val="0"/>
          <w:trHeight w:val="1690" w:hRule="atLeast"/>
          <w:tblHeader w:val="0"/>
        </w:trPr>
        <w:tc>
          <w:tcPr/>
          <w:p w:rsidR="00000000" w:rsidDel="00000000" w:rsidP="00000000" w:rsidRDefault="00000000" w:rsidRPr="00000000" w14:paraId="000000C7">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Equipment to support sports coaches to run extra-curricular clubs. </w:t>
            </w:r>
          </w:p>
          <w:p w:rsidR="00000000" w:rsidDel="00000000" w:rsidP="00000000" w:rsidRDefault="00000000" w:rsidRPr="00000000" w14:paraId="000000C8">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C9">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CA">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CB">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CC">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CD">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CE">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CF">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D0">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D1">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D2">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Joined the MAT Soke Games to offer more sporting opportunities:</w:t>
            </w:r>
          </w:p>
          <w:p w:rsidR="00000000" w:rsidDel="00000000" w:rsidP="00000000" w:rsidRDefault="00000000" w:rsidRPr="00000000" w14:paraId="000000D3">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Years 1- 6: All children to partake in sport delivered by staff and sports leaders at AMVC. </w:t>
            </w:r>
          </w:p>
          <w:p w:rsidR="00000000" w:rsidDel="00000000" w:rsidP="00000000" w:rsidRDefault="00000000" w:rsidRPr="00000000" w14:paraId="000000D4">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Regular competitions will be attended which are organised by AMVC. </w:t>
            </w:r>
          </w:p>
          <w:p w:rsidR="00000000" w:rsidDel="00000000" w:rsidP="00000000" w:rsidRDefault="00000000" w:rsidRPr="00000000" w14:paraId="000000D5">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D6">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D7">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D8">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D9">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DA">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Visitors to attend the academy to raise the profile of different sports to encourage and inspire students and raise sporting aspirations.</w:t>
            </w:r>
          </w:p>
        </w:tc>
        <w:tc>
          <w:tcPr/>
          <w:p w:rsidR="00000000" w:rsidDel="00000000" w:rsidP="00000000" w:rsidRDefault="00000000" w:rsidRPr="00000000" w14:paraId="000000DB">
            <w:pPr>
              <w:pBdr>
                <w:top w:space="0" w:sz="0" w:val="nil"/>
                <w:left w:space="0" w:sz="0" w:val="nil"/>
                <w:bottom w:space="0" w:sz="0" w:val="nil"/>
                <w:right w:space="0" w:sz="0" w:val="nil"/>
                <w:between w:space="0" w:sz="0" w:val="nil"/>
              </w:pBdr>
              <w:rPr>
                <w:color w:val="000000"/>
                <w:highlight w:val="white"/>
              </w:rPr>
            </w:pPr>
            <w:r w:rsidDel="00000000" w:rsidR="00000000" w:rsidRPr="00000000">
              <w:rPr>
                <w:color w:val="000000"/>
                <w:highlight w:val="white"/>
                <w:rtl w:val="0"/>
              </w:rPr>
              <w:t xml:space="preserve">The PE coach will deliver a full calendar of extra-curricular clubs: </w:t>
            </w:r>
          </w:p>
          <w:p w:rsidR="00000000" w:rsidDel="00000000" w:rsidP="00000000" w:rsidRDefault="00000000" w:rsidRPr="00000000" w14:paraId="000000DC">
            <w:pPr>
              <w:pBdr>
                <w:top w:space="0" w:sz="0" w:val="nil"/>
                <w:left w:space="0" w:sz="0" w:val="nil"/>
                <w:bottom w:space="0" w:sz="0" w:val="nil"/>
                <w:right w:space="0" w:sz="0" w:val="nil"/>
                <w:between w:space="0" w:sz="0" w:val="nil"/>
              </w:pBdr>
              <w:rPr>
                <w:color w:val="000000"/>
                <w:highlight w:val="white"/>
              </w:rPr>
            </w:pPr>
            <w:r w:rsidDel="00000000" w:rsidR="00000000" w:rsidRPr="00000000">
              <w:rPr>
                <w:color w:val="000000"/>
                <w:highlight w:val="white"/>
                <w:rtl w:val="0"/>
              </w:rPr>
              <w:t xml:space="preserve">KS1 Multi-skills to include archery, athletics and golf.</w:t>
            </w:r>
          </w:p>
          <w:p w:rsidR="00000000" w:rsidDel="00000000" w:rsidP="00000000" w:rsidRDefault="00000000" w:rsidRPr="00000000" w14:paraId="000000DD">
            <w:pPr>
              <w:pBdr>
                <w:top w:space="0" w:sz="0" w:val="nil"/>
                <w:left w:space="0" w:sz="0" w:val="nil"/>
                <w:bottom w:space="0" w:sz="0" w:val="nil"/>
                <w:right w:space="0" w:sz="0" w:val="nil"/>
                <w:between w:space="0" w:sz="0" w:val="nil"/>
              </w:pBdr>
              <w:rPr>
                <w:color w:val="000000"/>
                <w:highlight w:val="white"/>
              </w:rPr>
            </w:pPr>
            <w:r w:rsidDel="00000000" w:rsidR="00000000" w:rsidRPr="00000000">
              <w:rPr>
                <w:color w:val="000000"/>
                <w:highlight w:val="white"/>
                <w:rtl w:val="0"/>
              </w:rPr>
              <w:t xml:space="preserve">KS2 Football and Netball (boys and girls.)</w:t>
            </w:r>
          </w:p>
          <w:p w:rsidR="00000000" w:rsidDel="00000000" w:rsidP="00000000" w:rsidRDefault="00000000" w:rsidRPr="00000000" w14:paraId="000000DE">
            <w:pPr>
              <w:pBdr>
                <w:top w:space="0" w:sz="0" w:val="nil"/>
                <w:left w:space="0" w:sz="0" w:val="nil"/>
                <w:bottom w:space="0" w:sz="0" w:val="nil"/>
                <w:right w:space="0" w:sz="0" w:val="nil"/>
                <w:between w:space="0" w:sz="0" w:val="nil"/>
              </w:pBdr>
              <w:rPr>
                <w:color w:val="000000"/>
                <w:highlight w:val="white"/>
              </w:rPr>
            </w:pPr>
            <w:r w:rsidDel="00000000" w:rsidR="00000000" w:rsidRPr="00000000">
              <w:rPr>
                <w:color w:val="000000"/>
                <w:highlight w:val="white"/>
                <w:rtl w:val="0"/>
              </w:rPr>
              <w:t xml:space="preserve">KS2 Multi-sports to include: golf,  archery, cricket, tennis and basketball.</w:t>
            </w:r>
          </w:p>
          <w:p w:rsidR="00000000" w:rsidDel="00000000" w:rsidP="00000000" w:rsidRDefault="00000000" w:rsidRPr="00000000" w14:paraId="000000DF">
            <w:pPr>
              <w:widowControl w:val="1"/>
              <w:rPr>
                <w:highlight w:val="white"/>
              </w:rPr>
            </w:pPr>
            <w:r w:rsidDel="00000000" w:rsidR="00000000" w:rsidRPr="00000000">
              <w:rPr>
                <w:rtl w:val="0"/>
              </w:rPr>
            </w:r>
          </w:p>
          <w:p w:rsidR="00000000" w:rsidDel="00000000" w:rsidP="00000000" w:rsidRDefault="00000000" w:rsidRPr="00000000" w14:paraId="000000E0">
            <w:pPr>
              <w:widowControl w:val="1"/>
              <w:rPr>
                <w:highlight w:val="white"/>
              </w:rPr>
            </w:pPr>
            <w:r w:rsidDel="00000000" w:rsidR="00000000" w:rsidRPr="00000000">
              <w:rPr>
                <w:rtl w:val="0"/>
              </w:rPr>
            </w:r>
          </w:p>
          <w:p w:rsidR="00000000" w:rsidDel="00000000" w:rsidP="00000000" w:rsidRDefault="00000000" w:rsidRPr="00000000" w14:paraId="000000E1">
            <w:pPr>
              <w:widowControl w:val="1"/>
              <w:rPr>
                <w:highlight w:val="white"/>
              </w:rPr>
            </w:pPr>
            <w:r w:rsidDel="00000000" w:rsidR="00000000" w:rsidRPr="00000000">
              <w:rPr>
                <w:rtl w:val="0"/>
              </w:rPr>
            </w:r>
          </w:p>
          <w:p w:rsidR="00000000" w:rsidDel="00000000" w:rsidP="00000000" w:rsidRDefault="00000000" w:rsidRPr="00000000" w14:paraId="000000E2">
            <w:pPr>
              <w:widowControl w:val="1"/>
              <w:rPr>
                <w:highlight w:val="white"/>
              </w:rPr>
            </w:pPr>
            <w:r w:rsidDel="00000000" w:rsidR="00000000" w:rsidRPr="00000000">
              <w:rPr>
                <w:rtl w:val="0"/>
              </w:rPr>
            </w:r>
          </w:p>
          <w:p w:rsidR="00000000" w:rsidDel="00000000" w:rsidP="00000000" w:rsidRDefault="00000000" w:rsidRPr="00000000" w14:paraId="000000E3">
            <w:pPr>
              <w:widowControl w:val="1"/>
              <w:rPr>
                <w:color w:val="000000"/>
                <w:highlight w:val="white"/>
              </w:rPr>
            </w:pPr>
            <w:r w:rsidDel="00000000" w:rsidR="00000000" w:rsidRPr="00000000">
              <w:rPr>
                <w:color w:val="000000"/>
                <w:highlight w:val="white"/>
                <w:rtl w:val="0"/>
              </w:rPr>
              <w:t xml:space="preserve">Work with staff at AMVC to attend all the available sporting opportunities that have been offered to raise the profile of PE, physical activity and school sport. </w:t>
            </w:r>
          </w:p>
          <w:p w:rsidR="00000000" w:rsidDel="00000000" w:rsidP="00000000" w:rsidRDefault="00000000" w:rsidRPr="00000000" w14:paraId="000000E4">
            <w:pPr>
              <w:widowControl w:val="1"/>
              <w:rPr>
                <w:color w:val="000000"/>
                <w:highlight w:val="white"/>
              </w:rPr>
            </w:pPr>
            <w:r w:rsidDel="00000000" w:rsidR="00000000" w:rsidRPr="00000000">
              <w:rPr>
                <w:rtl w:val="0"/>
              </w:rPr>
            </w:r>
          </w:p>
          <w:p w:rsidR="00000000" w:rsidDel="00000000" w:rsidP="00000000" w:rsidRDefault="00000000" w:rsidRPr="00000000" w14:paraId="000000E5">
            <w:pPr>
              <w:widowControl w:val="1"/>
              <w:rPr>
                <w:color w:val="000000"/>
                <w:highlight w:val="white"/>
              </w:rPr>
            </w:pPr>
            <w:r w:rsidDel="00000000" w:rsidR="00000000" w:rsidRPr="00000000">
              <w:rPr>
                <w:rtl w:val="0"/>
              </w:rPr>
            </w:r>
          </w:p>
          <w:p w:rsidR="00000000" w:rsidDel="00000000" w:rsidP="00000000" w:rsidRDefault="00000000" w:rsidRPr="00000000" w14:paraId="000000E6">
            <w:pPr>
              <w:widowControl w:val="1"/>
              <w:rPr>
                <w:color w:val="000000"/>
                <w:highlight w:val="white"/>
              </w:rPr>
            </w:pPr>
            <w:r w:rsidDel="00000000" w:rsidR="00000000" w:rsidRPr="00000000">
              <w:rPr>
                <w:rtl w:val="0"/>
              </w:rPr>
            </w:r>
          </w:p>
          <w:p w:rsidR="00000000" w:rsidDel="00000000" w:rsidP="00000000" w:rsidRDefault="00000000" w:rsidRPr="00000000" w14:paraId="000000E7">
            <w:pPr>
              <w:widowControl w:val="1"/>
              <w:rPr>
                <w:color w:val="000000"/>
                <w:highlight w:val="white"/>
              </w:rPr>
            </w:pPr>
            <w:r w:rsidDel="00000000" w:rsidR="00000000" w:rsidRPr="00000000">
              <w:rPr>
                <w:rtl w:val="0"/>
              </w:rPr>
            </w:r>
          </w:p>
          <w:p w:rsidR="00000000" w:rsidDel="00000000" w:rsidP="00000000" w:rsidRDefault="00000000" w:rsidRPr="00000000" w14:paraId="000000E8">
            <w:pPr>
              <w:widowControl w:val="1"/>
              <w:rPr>
                <w:color w:val="000000"/>
                <w:highlight w:val="white"/>
              </w:rPr>
            </w:pPr>
            <w:r w:rsidDel="00000000" w:rsidR="00000000" w:rsidRPr="00000000">
              <w:rPr>
                <w:rtl w:val="0"/>
              </w:rPr>
            </w:r>
          </w:p>
          <w:p w:rsidR="00000000" w:rsidDel="00000000" w:rsidP="00000000" w:rsidRDefault="00000000" w:rsidRPr="00000000" w14:paraId="000000E9">
            <w:pPr>
              <w:widowControl w:val="1"/>
              <w:rPr>
                <w:color w:val="000000"/>
                <w:highlight w:val="white"/>
              </w:rPr>
            </w:pPr>
            <w:r w:rsidDel="00000000" w:rsidR="00000000" w:rsidRPr="00000000">
              <w:rPr>
                <w:rtl w:val="0"/>
              </w:rPr>
            </w:r>
          </w:p>
          <w:p w:rsidR="00000000" w:rsidDel="00000000" w:rsidP="00000000" w:rsidRDefault="00000000" w:rsidRPr="00000000" w14:paraId="000000EA">
            <w:pPr>
              <w:widowControl w:val="1"/>
              <w:rPr>
                <w:color w:val="000000"/>
                <w:highlight w:val="white"/>
              </w:rPr>
            </w:pPr>
            <w:r w:rsidDel="00000000" w:rsidR="00000000" w:rsidRPr="00000000">
              <w:rPr>
                <w:rtl w:val="0"/>
              </w:rPr>
            </w:r>
          </w:p>
          <w:p w:rsidR="00000000" w:rsidDel="00000000" w:rsidP="00000000" w:rsidRDefault="00000000" w:rsidRPr="00000000" w14:paraId="000000EB">
            <w:pPr>
              <w:widowControl w:val="1"/>
              <w:rPr>
                <w:color w:val="000000"/>
                <w:highlight w:val="white"/>
              </w:rPr>
            </w:pPr>
            <w:r w:rsidDel="00000000" w:rsidR="00000000" w:rsidRPr="00000000">
              <w:rPr>
                <w:color w:val="000000"/>
                <w:highlight w:val="white"/>
                <w:rtl w:val="0"/>
              </w:rPr>
              <w:t xml:space="preserve">Invite visitors into the academy to share their sporting experiences with the children. </w:t>
            </w:r>
          </w:p>
        </w:tc>
        <w:tc>
          <w:tcPr/>
          <w:p w:rsidR="00000000" w:rsidDel="00000000" w:rsidP="00000000" w:rsidRDefault="00000000" w:rsidRPr="00000000" w14:paraId="000000EC">
            <w:pPr>
              <w:pBdr>
                <w:top w:space="0" w:sz="0" w:val="nil"/>
                <w:left w:space="0" w:sz="0" w:val="nil"/>
                <w:bottom w:space="0" w:sz="0" w:val="nil"/>
                <w:right w:space="0" w:sz="0" w:val="nil"/>
                <w:between w:space="0" w:sz="0" w:val="nil"/>
              </w:pBdr>
              <w:rPr>
                <w:color w:val="000000"/>
              </w:rPr>
            </w:pPr>
            <w:r w:rsidDel="00000000" w:rsidR="00000000" w:rsidRPr="00000000">
              <w:rPr>
                <w:b w:val="1"/>
                <w:color w:val="000000"/>
                <w:rtl w:val="0"/>
              </w:rPr>
              <w:t xml:space="preserve">£1200</w:t>
            </w:r>
            <w:r w:rsidDel="00000000" w:rsidR="00000000" w:rsidRPr="00000000">
              <w:rPr>
                <w:rtl w:val="0"/>
              </w:rPr>
            </w:r>
          </w:p>
          <w:p w:rsidR="00000000" w:rsidDel="00000000" w:rsidP="00000000" w:rsidRDefault="00000000" w:rsidRPr="00000000" w14:paraId="000000ED">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EE">
            <w:pPr>
              <w:pBdr>
                <w:top w:space="0" w:sz="0" w:val="nil"/>
                <w:left w:space="0" w:sz="0" w:val="nil"/>
                <w:bottom w:space="0" w:sz="0" w:val="nil"/>
                <w:right w:space="0" w:sz="0" w:val="nil"/>
                <w:between w:space="0" w:sz="0" w:val="nil"/>
              </w:pBdr>
              <w:rPr>
                <w:color w:val="000000"/>
                <w:highlight w:val="white"/>
              </w:rPr>
            </w:pPr>
            <w:r w:rsidDel="00000000" w:rsidR="00000000" w:rsidRPr="00000000">
              <w:rPr>
                <w:rtl w:val="0"/>
              </w:rPr>
            </w:r>
          </w:p>
          <w:p w:rsidR="00000000" w:rsidDel="00000000" w:rsidP="00000000" w:rsidRDefault="00000000" w:rsidRPr="00000000" w14:paraId="000000EF">
            <w:pPr>
              <w:pBdr>
                <w:top w:space="0" w:sz="0" w:val="nil"/>
                <w:left w:space="0" w:sz="0" w:val="nil"/>
                <w:bottom w:space="0" w:sz="0" w:val="nil"/>
                <w:right w:space="0" w:sz="0" w:val="nil"/>
                <w:between w:space="0" w:sz="0" w:val="nil"/>
              </w:pBdr>
              <w:rPr>
                <w:color w:val="000000"/>
                <w:highlight w:val="white"/>
              </w:rPr>
            </w:pPr>
            <w:r w:rsidDel="00000000" w:rsidR="00000000" w:rsidRPr="00000000">
              <w:rPr>
                <w:rtl w:val="0"/>
              </w:rPr>
            </w:r>
          </w:p>
          <w:p w:rsidR="00000000" w:rsidDel="00000000" w:rsidP="00000000" w:rsidRDefault="00000000" w:rsidRPr="00000000" w14:paraId="000000F0">
            <w:pPr>
              <w:pBdr>
                <w:top w:space="0" w:sz="0" w:val="nil"/>
                <w:left w:space="0" w:sz="0" w:val="nil"/>
                <w:bottom w:space="0" w:sz="0" w:val="nil"/>
                <w:right w:space="0" w:sz="0" w:val="nil"/>
                <w:between w:space="0" w:sz="0" w:val="nil"/>
              </w:pBdr>
              <w:rPr>
                <w:color w:val="000000"/>
                <w:highlight w:val="white"/>
              </w:rPr>
            </w:pPr>
            <w:r w:rsidDel="00000000" w:rsidR="00000000" w:rsidRPr="00000000">
              <w:rPr>
                <w:rtl w:val="0"/>
              </w:rPr>
            </w:r>
          </w:p>
          <w:p w:rsidR="00000000" w:rsidDel="00000000" w:rsidP="00000000" w:rsidRDefault="00000000" w:rsidRPr="00000000" w14:paraId="000000F1">
            <w:pPr>
              <w:pBdr>
                <w:top w:space="0" w:sz="0" w:val="nil"/>
                <w:left w:space="0" w:sz="0" w:val="nil"/>
                <w:bottom w:space="0" w:sz="0" w:val="nil"/>
                <w:right w:space="0" w:sz="0" w:val="nil"/>
                <w:between w:space="0" w:sz="0" w:val="nil"/>
              </w:pBdr>
              <w:rPr>
                <w:color w:val="000000"/>
                <w:highlight w:val="white"/>
              </w:rPr>
            </w:pPr>
            <w:r w:rsidDel="00000000" w:rsidR="00000000" w:rsidRPr="00000000">
              <w:rPr>
                <w:rtl w:val="0"/>
              </w:rPr>
            </w:r>
          </w:p>
          <w:p w:rsidR="00000000" w:rsidDel="00000000" w:rsidP="00000000" w:rsidRDefault="00000000" w:rsidRPr="00000000" w14:paraId="000000F2">
            <w:pPr>
              <w:pBdr>
                <w:top w:space="0" w:sz="0" w:val="nil"/>
                <w:left w:space="0" w:sz="0" w:val="nil"/>
                <w:bottom w:space="0" w:sz="0" w:val="nil"/>
                <w:right w:space="0" w:sz="0" w:val="nil"/>
                <w:between w:space="0" w:sz="0" w:val="nil"/>
              </w:pBdr>
              <w:rPr>
                <w:color w:val="000000"/>
                <w:highlight w:val="white"/>
              </w:rPr>
            </w:pPr>
            <w:r w:rsidDel="00000000" w:rsidR="00000000" w:rsidRPr="00000000">
              <w:rPr>
                <w:rtl w:val="0"/>
              </w:rPr>
            </w:r>
          </w:p>
          <w:p w:rsidR="00000000" w:rsidDel="00000000" w:rsidP="00000000" w:rsidRDefault="00000000" w:rsidRPr="00000000" w14:paraId="000000F3">
            <w:pPr>
              <w:pBdr>
                <w:top w:space="0" w:sz="0" w:val="nil"/>
                <w:left w:space="0" w:sz="0" w:val="nil"/>
                <w:bottom w:space="0" w:sz="0" w:val="nil"/>
                <w:right w:space="0" w:sz="0" w:val="nil"/>
                <w:between w:space="0" w:sz="0" w:val="nil"/>
              </w:pBdr>
              <w:rPr>
                <w:color w:val="000000"/>
                <w:highlight w:val="white"/>
              </w:rPr>
            </w:pPr>
            <w:r w:rsidDel="00000000" w:rsidR="00000000" w:rsidRPr="00000000">
              <w:rPr>
                <w:rtl w:val="0"/>
              </w:rPr>
            </w:r>
          </w:p>
          <w:p w:rsidR="00000000" w:rsidDel="00000000" w:rsidP="00000000" w:rsidRDefault="00000000" w:rsidRPr="00000000" w14:paraId="000000F4">
            <w:pPr>
              <w:pBdr>
                <w:top w:space="0" w:sz="0" w:val="nil"/>
                <w:left w:space="0" w:sz="0" w:val="nil"/>
                <w:bottom w:space="0" w:sz="0" w:val="nil"/>
                <w:right w:space="0" w:sz="0" w:val="nil"/>
                <w:between w:space="0" w:sz="0" w:val="nil"/>
              </w:pBdr>
              <w:rPr>
                <w:color w:val="000000"/>
                <w:highlight w:val="white"/>
              </w:rPr>
            </w:pPr>
            <w:r w:rsidDel="00000000" w:rsidR="00000000" w:rsidRPr="00000000">
              <w:rPr>
                <w:rtl w:val="0"/>
              </w:rPr>
            </w:r>
          </w:p>
          <w:p w:rsidR="00000000" w:rsidDel="00000000" w:rsidP="00000000" w:rsidRDefault="00000000" w:rsidRPr="00000000" w14:paraId="000000F5">
            <w:pPr>
              <w:pBdr>
                <w:top w:space="0" w:sz="0" w:val="nil"/>
                <w:left w:space="0" w:sz="0" w:val="nil"/>
                <w:bottom w:space="0" w:sz="0" w:val="nil"/>
                <w:right w:space="0" w:sz="0" w:val="nil"/>
                <w:between w:space="0" w:sz="0" w:val="nil"/>
              </w:pBdr>
              <w:rPr>
                <w:color w:val="000000"/>
                <w:highlight w:val="white"/>
              </w:rPr>
            </w:pPr>
            <w:r w:rsidDel="00000000" w:rsidR="00000000" w:rsidRPr="00000000">
              <w:rPr>
                <w:rtl w:val="0"/>
              </w:rPr>
            </w:r>
          </w:p>
          <w:p w:rsidR="00000000" w:rsidDel="00000000" w:rsidP="00000000" w:rsidRDefault="00000000" w:rsidRPr="00000000" w14:paraId="000000F6">
            <w:pPr>
              <w:pBdr>
                <w:top w:space="0" w:sz="0" w:val="nil"/>
                <w:left w:space="0" w:sz="0" w:val="nil"/>
                <w:bottom w:space="0" w:sz="0" w:val="nil"/>
                <w:right w:space="0" w:sz="0" w:val="nil"/>
                <w:between w:space="0" w:sz="0" w:val="nil"/>
              </w:pBdr>
              <w:rPr>
                <w:highlight w:val="white"/>
              </w:rPr>
            </w:pPr>
            <w:r w:rsidDel="00000000" w:rsidR="00000000" w:rsidRPr="00000000">
              <w:rPr>
                <w:rtl w:val="0"/>
              </w:rPr>
            </w:r>
          </w:p>
          <w:p w:rsidR="00000000" w:rsidDel="00000000" w:rsidP="00000000" w:rsidRDefault="00000000" w:rsidRPr="00000000" w14:paraId="000000F7">
            <w:pPr>
              <w:pBdr>
                <w:top w:space="0" w:sz="0" w:val="nil"/>
                <w:left w:space="0" w:sz="0" w:val="nil"/>
                <w:bottom w:space="0" w:sz="0" w:val="nil"/>
                <w:right w:space="0" w:sz="0" w:val="nil"/>
                <w:between w:space="0" w:sz="0" w:val="nil"/>
              </w:pBdr>
              <w:rPr>
                <w:highlight w:val="white"/>
              </w:rPr>
            </w:pPr>
            <w:r w:rsidDel="00000000" w:rsidR="00000000" w:rsidRPr="00000000">
              <w:rPr>
                <w:rtl w:val="0"/>
              </w:rPr>
            </w:r>
          </w:p>
          <w:p w:rsidR="00000000" w:rsidDel="00000000" w:rsidP="00000000" w:rsidRDefault="00000000" w:rsidRPr="00000000" w14:paraId="000000F8">
            <w:pPr>
              <w:pBdr>
                <w:top w:space="0" w:sz="0" w:val="nil"/>
                <w:left w:space="0" w:sz="0" w:val="nil"/>
                <w:bottom w:space="0" w:sz="0" w:val="nil"/>
                <w:right w:space="0" w:sz="0" w:val="nil"/>
                <w:between w:space="0" w:sz="0" w:val="nil"/>
              </w:pBdr>
              <w:rPr>
                <w:b w:val="1"/>
              </w:rPr>
            </w:pPr>
            <w:bookmarkStart w:colFirst="0" w:colLast="0" w:name="_heading=h.3wnbb8dfozep" w:id="0"/>
            <w:bookmarkEnd w:id="0"/>
            <w:r w:rsidDel="00000000" w:rsidR="00000000" w:rsidRPr="00000000">
              <w:rPr>
                <w:b w:val="1"/>
                <w:rtl w:val="0"/>
              </w:rPr>
              <w:t xml:space="preserve">£2000</w:t>
            </w:r>
          </w:p>
          <w:p w:rsidR="00000000" w:rsidDel="00000000" w:rsidP="00000000" w:rsidRDefault="00000000" w:rsidRPr="00000000" w14:paraId="000000F9">
            <w:pPr>
              <w:pBdr>
                <w:top w:space="0" w:sz="0" w:val="nil"/>
                <w:left w:space="0" w:sz="0" w:val="nil"/>
                <w:bottom w:space="0" w:sz="0" w:val="nil"/>
                <w:right w:space="0" w:sz="0" w:val="nil"/>
                <w:between w:space="0" w:sz="0" w:val="nil"/>
              </w:pBdr>
              <w:rPr>
                <w:b w:val="1"/>
                <w:highlight w:val="white"/>
              </w:rPr>
            </w:pPr>
            <w:r w:rsidDel="00000000" w:rsidR="00000000" w:rsidRPr="00000000">
              <w:rPr>
                <w:rtl w:val="0"/>
              </w:rPr>
            </w:r>
          </w:p>
          <w:p w:rsidR="00000000" w:rsidDel="00000000" w:rsidP="00000000" w:rsidRDefault="00000000" w:rsidRPr="00000000" w14:paraId="000000FA">
            <w:pPr>
              <w:pBdr>
                <w:top w:space="0" w:sz="0" w:val="nil"/>
                <w:left w:space="0" w:sz="0" w:val="nil"/>
                <w:bottom w:space="0" w:sz="0" w:val="nil"/>
                <w:right w:space="0" w:sz="0" w:val="nil"/>
                <w:between w:space="0" w:sz="0" w:val="nil"/>
              </w:pBdr>
              <w:rPr>
                <w:b w:val="1"/>
                <w:highlight w:val="white"/>
              </w:rPr>
            </w:pPr>
            <w:r w:rsidDel="00000000" w:rsidR="00000000" w:rsidRPr="00000000">
              <w:rPr>
                <w:rtl w:val="0"/>
              </w:rPr>
            </w:r>
          </w:p>
          <w:p w:rsidR="00000000" w:rsidDel="00000000" w:rsidP="00000000" w:rsidRDefault="00000000" w:rsidRPr="00000000" w14:paraId="000000FB">
            <w:pPr>
              <w:pBdr>
                <w:top w:space="0" w:sz="0" w:val="nil"/>
                <w:left w:space="0" w:sz="0" w:val="nil"/>
                <w:bottom w:space="0" w:sz="0" w:val="nil"/>
                <w:right w:space="0" w:sz="0" w:val="nil"/>
                <w:between w:space="0" w:sz="0" w:val="nil"/>
              </w:pBdr>
              <w:rPr>
                <w:b w:val="1"/>
                <w:highlight w:val="white"/>
              </w:rPr>
            </w:pPr>
            <w:r w:rsidDel="00000000" w:rsidR="00000000" w:rsidRPr="00000000">
              <w:rPr>
                <w:rtl w:val="0"/>
              </w:rPr>
            </w:r>
          </w:p>
          <w:p w:rsidR="00000000" w:rsidDel="00000000" w:rsidP="00000000" w:rsidRDefault="00000000" w:rsidRPr="00000000" w14:paraId="000000FC">
            <w:pPr>
              <w:pBdr>
                <w:top w:space="0" w:sz="0" w:val="nil"/>
                <w:left w:space="0" w:sz="0" w:val="nil"/>
                <w:bottom w:space="0" w:sz="0" w:val="nil"/>
                <w:right w:space="0" w:sz="0" w:val="nil"/>
                <w:between w:space="0" w:sz="0" w:val="nil"/>
              </w:pBdr>
              <w:rPr>
                <w:b w:val="1"/>
                <w:highlight w:val="white"/>
              </w:rPr>
            </w:pPr>
            <w:r w:rsidDel="00000000" w:rsidR="00000000" w:rsidRPr="00000000">
              <w:rPr>
                <w:rtl w:val="0"/>
              </w:rPr>
            </w:r>
          </w:p>
          <w:p w:rsidR="00000000" w:rsidDel="00000000" w:rsidP="00000000" w:rsidRDefault="00000000" w:rsidRPr="00000000" w14:paraId="000000FD">
            <w:pPr>
              <w:pBdr>
                <w:top w:space="0" w:sz="0" w:val="nil"/>
                <w:left w:space="0" w:sz="0" w:val="nil"/>
                <w:bottom w:space="0" w:sz="0" w:val="nil"/>
                <w:right w:space="0" w:sz="0" w:val="nil"/>
                <w:between w:space="0" w:sz="0" w:val="nil"/>
              </w:pBdr>
              <w:rPr>
                <w:b w:val="1"/>
                <w:highlight w:val="white"/>
              </w:rPr>
            </w:pPr>
            <w:r w:rsidDel="00000000" w:rsidR="00000000" w:rsidRPr="00000000">
              <w:rPr>
                <w:rtl w:val="0"/>
              </w:rPr>
            </w:r>
          </w:p>
          <w:p w:rsidR="00000000" w:rsidDel="00000000" w:rsidP="00000000" w:rsidRDefault="00000000" w:rsidRPr="00000000" w14:paraId="000000FE">
            <w:pPr>
              <w:pBdr>
                <w:top w:space="0" w:sz="0" w:val="nil"/>
                <w:left w:space="0" w:sz="0" w:val="nil"/>
                <w:bottom w:space="0" w:sz="0" w:val="nil"/>
                <w:right w:space="0" w:sz="0" w:val="nil"/>
                <w:between w:space="0" w:sz="0" w:val="nil"/>
              </w:pBdr>
              <w:rPr>
                <w:b w:val="1"/>
                <w:highlight w:val="white"/>
              </w:rPr>
            </w:pPr>
            <w:r w:rsidDel="00000000" w:rsidR="00000000" w:rsidRPr="00000000">
              <w:rPr>
                <w:rtl w:val="0"/>
              </w:rPr>
            </w:r>
          </w:p>
          <w:p w:rsidR="00000000" w:rsidDel="00000000" w:rsidP="00000000" w:rsidRDefault="00000000" w:rsidRPr="00000000" w14:paraId="000000FF">
            <w:pPr>
              <w:pBdr>
                <w:top w:space="0" w:sz="0" w:val="nil"/>
                <w:left w:space="0" w:sz="0" w:val="nil"/>
                <w:bottom w:space="0" w:sz="0" w:val="nil"/>
                <w:right w:space="0" w:sz="0" w:val="nil"/>
                <w:between w:space="0" w:sz="0" w:val="nil"/>
              </w:pBdr>
              <w:rPr>
                <w:b w:val="1"/>
                <w:highlight w:val="white"/>
              </w:rPr>
            </w:pPr>
            <w:r w:rsidDel="00000000" w:rsidR="00000000" w:rsidRPr="00000000">
              <w:rPr>
                <w:rtl w:val="0"/>
              </w:rPr>
            </w:r>
          </w:p>
          <w:p w:rsidR="00000000" w:rsidDel="00000000" w:rsidP="00000000" w:rsidRDefault="00000000" w:rsidRPr="00000000" w14:paraId="00000100">
            <w:pPr>
              <w:pBdr>
                <w:top w:space="0" w:sz="0" w:val="nil"/>
                <w:left w:space="0" w:sz="0" w:val="nil"/>
                <w:bottom w:space="0" w:sz="0" w:val="nil"/>
                <w:right w:space="0" w:sz="0" w:val="nil"/>
                <w:between w:space="0" w:sz="0" w:val="nil"/>
              </w:pBdr>
              <w:rPr>
                <w:b w:val="1"/>
                <w:highlight w:val="white"/>
              </w:rPr>
            </w:pPr>
            <w:r w:rsidDel="00000000" w:rsidR="00000000" w:rsidRPr="00000000">
              <w:rPr>
                <w:rtl w:val="0"/>
              </w:rPr>
            </w:r>
          </w:p>
          <w:p w:rsidR="00000000" w:rsidDel="00000000" w:rsidP="00000000" w:rsidRDefault="00000000" w:rsidRPr="00000000" w14:paraId="00000101">
            <w:pPr>
              <w:pBdr>
                <w:top w:space="0" w:sz="0" w:val="nil"/>
                <w:left w:space="0" w:sz="0" w:val="nil"/>
                <w:bottom w:space="0" w:sz="0" w:val="nil"/>
                <w:right w:space="0" w:sz="0" w:val="nil"/>
                <w:between w:space="0" w:sz="0" w:val="nil"/>
              </w:pBdr>
              <w:rPr>
                <w:b w:val="1"/>
                <w:highlight w:val="white"/>
              </w:rPr>
            </w:pPr>
            <w:r w:rsidDel="00000000" w:rsidR="00000000" w:rsidRPr="00000000">
              <w:rPr>
                <w:rtl w:val="0"/>
              </w:rPr>
            </w:r>
          </w:p>
          <w:p w:rsidR="00000000" w:rsidDel="00000000" w:rsidP="00000000" w:rsidRDefault="00000000" w:rsidRPr="00000000" w14:paraId="00000102">
            <w:pPr>
              <w:pBdr>
                <w:top w:space="0" w:sz="0" w:val="nil"/>
                <w:left w:space="0" w:sz="0" w:val="nil"/>
                <w:bottom w:space="0" w:sz="0" w:val="nil"/>
                <w:right w:space="0" w:sz="0" w:val="nil"/>
                <w:between w:space="0" w:sz="0" w:val="nil"/>
              </w:pBdr>
              <w:rPr>
                <w:b w:val="1"/>
                <w:highlight w:val="white"/>
              </w:rPr>
            </w:pPr>
            <w:r w:rsidDel="00000000" w:rsidR="00000000" w:rsidRPr="00000000">
              <w:rPr>
                <w:rtl w:val="0"/>
              </w:rPr>
            </w:r>
          </w:p>
          <w:p w:rsidR="00000000" w:rsidDel="00000000" w:rsidP="00000000" w:rsidRDefault="00000000" w:rsidRPr="00000000" w14:paraId="00000103">
            <w:pPr>
              <w:pBdr>
                <w:top w:space="0" w:sz="0" w:val="nil"/>
                <w:left w:space="0" w:sz="0" w:val="nil"/>
                <w:bottom w:space="0" w:sz="0" w:val="nil"/>
                <w:right w:space="0" w:sz="0" w:val="nil"/>
                <w:between w:space="0" w:sz="0" w:val="nil"/>
              </w:pBdr>
              <w:rPr>
                <w:b w:val="1"/>
                <w:highlight w:val="white"/>
              </w:rPr>
            </w:pPr>
            <w:r w:rsidDel="00000000" w:rsidR="00000000" w:rsidRPr="00000000">
              <w:rPr>
                <w:rtl w:val="0"/>
              </w:rPr>
            </w:r>
          </w:p>
          <w:p w:rsidR="00000000" w:rsidDel="00000000" w:rsidP="00000000" w:rsidRDefault="00000000" w:rsidRPr="00000000" w14:paraId="00000104">
            <w:pPr>
              <w:pBdr>
                <w:top w:space="0" w:sz="0" w:val="nil"/>
                <w:left w:space="0" w:sz="0" w:val="nil"/>
                <w:bottom w:space="0" w:sz="0" w:val="nil"/>
                <w:right w:space="0" w:sz="0" w:val="nil"/>
                <w:between w:space="0" w:sz="0" w:val="nil"/>
              </w:pBdr>
              <w:rPr>
                <w:b w:val="1"/>
                <w:highlight w:val="white"/>
              </w:rPr>
            </w:pPr>
            <w:r w:rsidDel="00000000" w:rsidR="00000000" w:rsidRPr="00000000">
              <w:rPr>
                <w:b w:val="1"/>
                <w:highlight w:val="white"/>
                <w:rtl w:val="0"/>
              </w:rPr>
              <w:t xml:space="preserve">£1000</w:t>
            </w:r>
          </w:p>
          <w:p w:rsidR="00000000" w:rsidDel="00000000" w:rsidP="00000000" w:rsidRDefault="00000000" w:rsidRPr="00000000" w14:paraId="00000105">
            <w:pPr>
              <w:pBdr>
                <w:top w:space="0" w:sz="0" w:val="nil"/>
                <w:left w:space="0" w:sz="0" w:val="nil"/>
                <w:bottom w:space="0" w:sz="0" w:val="nil"/>
                <w:right w:space="0" w:sz="0" w:val="nil"/>
                <w:between w:space="0" w:sz="0" w:val="nil"/>
              </w:pBdr>
              <w:rPr>
                <w:b w:val="1"/>
                <w:highlight w:val="white"/>
              </w:rPr>
            </w:pPr>
            <w:r w:rsidDel="00000000" w:rsidR="00000000" w:rsidRPr="00000000">
              <w:rPr>
                <w:rtl w:val="0"/>
              </w:rPr>
            </w:r>
          </w:p>
        </w:tc>
        <w:tc>
          <w:tcPr/>
          <w:p w:rsidR="00000000" w:rsidDel="00000000" w:rsidP="00000000" w:rsidRDefault="00000000" w:rsidRPr="00000000" w14:paraId="00000106">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Children are offered the opportunity to develop their sports skills beyond what is required by the curriculum. There will be equity of opportunities across both key stages and for both boys and girls.</w:t>
            </w:r>
          </w:p>
          <w:p w:rsidR="00000000" w:rsidDel="00000000" w:rsidP="00000000" w:rsidRDefault="00000000" w:rsidRPr="00000000" w14:paraId="00000107">
            <w:pPr>
              <w:pBdr>
                <w:top w:space="0" w:sz="0" w:val="nil"/>
                <w:left w:space="0" w:sz="0" w:val="nil"/>
                <w:bottom w:space="0" w:sz="0" w:val="nil"/>
                <w:right w:space="0" w:sz="0" w:val="nil"/>
                <w:between w:space="0" w:sz="0" w:val="nil"/>
              </w:pBdr>
              <w:rPr>
                <w:i w:val="1"/>
                <w:color w:val="205e9e"/>
              </w:rPr>
            </w:pPr>
            <w:r w:rsidDel="00000000" w:rsidR="00000000" w:rsidRPr="00000000">
              <w:rPr>
                <w:rtl w:val="0"/>
              </w:rPr>
            </w:r>
          </w:p>
          <w:p w:rsidR="00000000" w:rsidDel="00000000" w:rsidP="00000000" w:rsidRDefault="00000000" w:rsidRPr="00000000" w14:paraId="00000108">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09">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10A">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10B">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10C">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10D">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All children will be able to access the   delivery of sport by specialists within the MAT, outside of their usual PE time. Some children will be able to compete against children from other schools in the MAT within various sports. The Year 6 sports leaders will be given an opportunity to lead activities for the younger children in KS1. </w:t>
            </w:r>
          </w:p>
          <w:p w:rsidR="00000000" w:rsidDel="00000000" w:rsidP="00000000" w:rsidRDefault="00000000" w:rsidRPr="00000000" w14:paraId="0000010E">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0F">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10">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Children are exposed to different sporting experiences to encourage them to aspire in sport themselves.</w:t>
            </w:r>
          </w:p>
        </w:tc>
        <w:tc>
          <w:tcPr/>
          <w:p w:rsidR="00000000" w:rsidDel="00000000" w:rsidP="00000000" w:rsidRDefault="00000000" w:rsidRPr="00000000" w14:paraId="00000111">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Sports clubs can continue to be run by the academy coaching team.</w:t>
            </w:r>
          </w:p>
          <w:p w:rsidR="00000000" w:rsidDel="00000000" w:rsidP="00000000" w:rsidRDefault="00000000" w:rsidRPr="00000000" w14:paraId="00000112">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13">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14">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15">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16">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17">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18">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119">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1A">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1B">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These sporting opportunities can continue to be offered in future years. </w:t>
            </w:r>
          </w:p>
          <w:p w:rsidR="00000000" w:rsidDel="00000000" w:rsidP="00000000" w:rsidRDefault="00000000" w:rsidRPr="00000000" w14:paraId="0000011C">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1D">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1E">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1F">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20">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21">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22">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23">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24">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25">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Children will be inspired by visitors and develop an interest and love of physical activity.</w:t>
            </w:r>
          </w:p>
          <w:p w:rsidR="00000000" w:rsidDel="00000000" w:rsidP="00000000" w:rsidRDefault="00000000" w:rsidRPr="00000000" w14:paraId="00000126">
            <w:pPr>
              <w:pBdr>
                <w:top w:space="0" w:sz="0" w:val="nil"/>
                <w:left w:space="0" w:sz="0" w:val="nil"/>
                <w:bottom w:space="0" w:sz="0" w:val="nil"/>
                <w:right w:space="0" w:sz="0" w:val="nil"/>
                <w:between w:space="0" w:sz="0" w:val="nil"/>
              </w:pBdr>
              <w:rPr>
                <w:color w:val="000000"/>
              </w:rPr>
            </w:pPr>
            <w:r w:rsidDel="00000000" w:rsidR="00000000" w:rsidRPr="00000000">
              <w:rPr>
                <w:rtl w:val="0"/>
              </w:rPr>
            </w:r>
          </w:p>
        </w:tc>
      </w:tr>
    </w:tbl>
    <w:p w:rsidR="00000000" w:rsidDel="00000000" w:rsidP="00000000" w:rsidRDefault="00000000" w:rsidRPr="00000000" w14:paraId="00000127">
      <w:pPr>
        <w:rPr>
          <w:sz w:val="24"/>
          <w:szCs w:val="24"/>
        </w:rPr>
        <w:sectPr>
          <w:type w:val="nextPage"/>
          <w:pgSz w:h="11910" w:w="16840" w:orient="landscape"/>
          <w:pgMar w:bottom="780" w:top="420" w:left="0" w:right="0" w:header="0" w:footer="438"/>
        </w:sectPr>
      </w:pPr>
      <w:r w:rsidDel="00000000" w:rsidR="00000000" w:rsidRPr="00000000">
        <w:rPr>
          <w:rtl w:val="0"/>
        </w:rPr>
      </w:r>
    </w:p>
    <w:p w:rsidR="00000000" w:rsidDel="00000000" w:rsidP="00000000" w:rsidRDefault="00000000" w:rsidRPr="00000000" w14:paraId="00000128">
      <w:pPr>
        <w:pBdr>
          <w:top w:space="0" w:sz="0" w:val="nil"/>
          <w:left w:space="0" w:sz="0" w:val="nil"/>
          <w:bottom w:space="0" w:sz="0" w:val="nil"/>
          <w:right w:space="0" w:sz="0" w:val="nil"/>
          <w:between w:space="0" w:sz="0" w:val="nil"/>
        </w:pBdr>
        <w:spacing w:line="276" w:lineRule="auto"/>
        <w:rPr>
          <w:sz w:val="24"/>
          <w:szCs w:val="24"/>
        </w:rPr>
      </w:pPr>
      <w:r w:rsidDel="00000000" w:rsidR="00000000" w:rsidRPr="00000000">
        <w:rPr>
          <w:rtl w:val="0"/>
        </w:rPr>
      </w:r>
    </w:p>
    <w:tbl>
      <w:tblPr>
        <w:tblStyle w:val="Table4"/>
        <w:tblW w:w="15377.999999999996" w:type="dxa"/>
        <w:jc w:val="left"/>
        <w:tblInd w:w="740.0" w:type="dxa"/>
        <w:tblBorders>
          <w:top w:color="231f20" w:space="0" w:sz="8" w:val="single"/>
          <w:left w:color="231f20" w:space="0" w:sz="8" w:val="single"/>
          <w:bottom w:color="231f20" w:space="0" w:sz="8" w:val="single"/>
          <w:right w:color="231f20" w:space="0" w:sz="8" w:val="single"/>
          <w:insideH w:color="231f20" w:space="0" w:sz="8" w:val="single"/>
          <w:insideV w:color="231f20" w:space="0" w:sz="8" w:val="single"/>
        </w:tblBorders>
        <w:tblLayout w:type="fixed"/>
        <w:tblLook w:val="0000"/>
      </w:tblPr>
      <w:tblGrid>
        <w:gridCol w:w="4070"/>
        <w:gridCol w:w="3146"/>
        <w:gridCol w:w="1957"/>
        <w:gridCol w:w="4394"/>
        <w:gridCol w:w="1811"/>
        <w:tblGridChange w:id="0">
          <w:tblGrid>
            <w:gridCol w:w="4070"/>
            <w:gridCol w:w="3146"/>
            <w:gridCol w:w="1957"/>
            <w:gridCol w:w="4394"/>
            <w:gridCol w:w="1811"/>
          </w:tblGrid>
        </w:tblGridChange>
      </w:tblGrid>
      <w:tr>
        <w:trPr>
          <w:cantSplit w:val="0"/>
          <w:trHeight w:val="383" w:hRule="atLeast"/>
          <w:tblHeader w:val="0"/>
        </w:trPr>
        <w:tc>
          <w:tcPr>
            <w:gridSpan w:val="4"/>
            <w:vMerge w:val="restart"/>
          </w:tcPr>
          <w:p w:rsidR="00000000" w:rsidDel="00000000" w:rsidP="00000000" w:rsidRDefault="00000000" w:rsidRPr="00000000" w14:paraId="00000129">
            <w:pPr>
              <w:pBdr>
                <w:top w:space="0" w:sz="0" w:val="nil"/>
                <w:left w:space="0" w:sz="0" w:val="nil"/>
                <w:bottom w:space="0" w:sz="0" w:val="nil"/>
                <w:right w:space="0" w:sz="0" w:val="nil"/>
                <w:between w:space="0" w:sz="0" w:val="nil"/>
              </w:pBdr>
              <w:spacing w:line="257" w:lineRule="auto"/>
              <w:ind w:left="28" w:firstLine="0"/>
              <w:rPr>
                <w:color w:val="000000"/>
                <w:sz w:val="24"/>
                <w:szCs w:val="24"/>
              </w:rPr>
            </w:pPr>
            <w:r w:rsidDel="00000000" w:rsidR="00000000" w:rsidRPr="00000000">
              <w:rPr>
                <w:b w:val="1"/>
                <w:color w:val="f26522"/>
                <w:sz w:val="24"/>
                <w:szCs w:val="24"/>
                <w:rtl w:val="0"/>
              </w:rPr>
              <w:t xml:space="preserve">Key indicator 3: </w:t>
            </w:r>
            <w:r w:rsidDel="00000000" w:rsidR="00000000" w:rsidRPr="00000000">
              <w:rPr>
                <w:color w:val="f26522"/>
                <w:sz w:val="24"/>
                <w:szCs w:val="24"/>
                <w:rtl w:val="0"/>
              </w:rPr>
              <w:t xml:space="preserve">Increased confidence, knowledge and skills of all staff in teaching PE and sport</w:t>
            </w:r>
            <w:r w:rsidDel="00000000" w:rsidR="00000000" w:rsidRPr="00000000">
              <w:rPr>
                <w:rtl w:val="0"/>
              </w:rPr>
            </w:r>
          </w:p>
        </w:tc>
        <w:tc>
          <w:tcPr/>
          <w:p w:rsidR="00000000" w:rsidDel="00000000" w:rsidP="00000000" w:rsidRDefault="00000000" w:rsidRPr="00000000" w14:paraId="0000012D">
            <w:pPr>
              <w:pBdr>
                <w:top w:space="0" w:sz="0" w:val="nil"/>
                <w:left w:space="0" w:sz="0" w:val="nil"/>
                <w:bottom w:space="0" w:sz="0" w:val="nil"/>
                <w:right w:space="0" w:sz="0" w:val="nil"/>
                <w:between w:space="0" w:sz="0" w:val="nil"/>
              </w:pBdr>
              <w:spacing w:line="257" w:lineRule="auto"/>
              <w:ind w:left="28" w:firstLine="0"/>
              <w:rPr>
                <w:color w:val="000000"/>
                <w:sz w:val="24"/>
                <w:szCs w:val="24"/>
              </w:rPr>
            </w:pPr>
            <w:r w:rsidDel="00000000" w:rsidR="00000000" w:rsidRPr="00000000">
              <w:rPr>
                <w:color w:val="231f20"/>
                <w:sz w:val="24"/>
                <w:szCs w:val="24"/>
                <w:rtl w:val="0"/>
              </w:rPr>
              <w:t xml:space="preserve">Percentage of total allocation:</w:t>
            </w:r>
            <w:r w:rsidDel="00000000" w:rsidR="00000000" w:rsidRPr="00000000">
              <w:rPr>
                <w:rtl w:val="0"/>
              </w:rPr>
            </w:r>
          </w:p>
        </w:tc>
      </w:tr>
      <w:tr>
        <w:trPr>
          <w:cantSplit w:val="0"/>
          <w:trHeight w:val="291" w:hRule="atLeast"/>
          <w:tblHeader w:val="0"/>
        </w:trPr>
        <w:tc>
          <w:tcPr>
            <w:gridSpan w:val="4"/>
            <w:vMerge w:val="continue"/>
          </w:tcPr>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4"/>
                <w:szCs w:val="24"/>
              </w:rPr>
            </w:pPr>
            <w:r w:rsidDel="00000000" w:rsidR="00000000" w:rsidRPr="00000000">
              <w:rPr>
                <w:rtl w:val="0"/>
              </w:rPr>
            </w:r>
          </w:p>
        </w:tc>
        <w:tc>
          <w:tcPr/>
          <w:p w:rsidR="00000000" w:rsidDel="00000000" w:rsidP="00000000" w:rsidRDefault="00000000" w:rsidRPr="00000000" w14:paraId="00000132">
            <w:pPr>
              <w:pBdr>
                <w:top w:space="0" w:sz="0" w:val="nil"/>
                <w:left w:space="0" w:sz="0" w:val="nil"/>
                <w:bottom w:space="0" w:sz="0" w:val="nil"/>
                <w:right w:space="0" w:sz="0" w:val="nil"/>
                <w:between w:space="0" w:sz="0" w:val="nil"/>
              </w:pBdr>
              <w:spacing w:line="257" w:lineRule="auto"/>
              <w:rPr>
                <w:color w:val="000000"/>
                <w:sz w:val="24"/>
                <w:szCs w:val="24"/>
              </w:rPr>
            </w:pPr>
            <w:r w:rsidDel="00000000" w:rsidR="00000000" w:rsidRPr="00000000">
              <w:rPr>
                <w:rtl w:val="0"/>
              </w:rPr>
            </w:r>
          </w:p>
        </w:tc>
      </w:tr>
      <w:tr>
        <w:trPr>
          <w:cantSplit w:val="0"/>
          <w:trHeight w:val="405" w:hRule="atLeast"/>
          <w:tblHeader w:val="0"/>
        </w:trPr>
        <w:tc>
          <w:tcPr/>
          <w:p w:rsidR="00000000" w:rsidDel="00000000" w:rsidP="00000000" w:rsidRDefault="00000000" w:rsidRPr="00000000" w14:paraId="00000133">
            <w:pPr>
              <w:pBdr>
                <w:top w:space="0" w:sz="0" w:val="nil"/>
                <w:left w:space="0" w:sz="0" w:val="nil"/>
                <w:bottom w:space="0" w:sz="0" w:val="nil"/>
                <w:right w:space="0" w:sz="0" w:val="nil"/>
                <w:between w:space="0" w:sz="0" w:val="nil"/>
              </w:pBdr>
              <w:spacing w:before="16" w:lineRule="auto"/>
              <w:ind w:left="1554" w:right="1534" w:firstLine="0"/>
              <w:jc w:val="center"/>
              <w:rPr>
                <w:b w:val="1"/>
                <w:color w:val="000000"/>
                <w:sz w:val="24"/>
                <w:szCs w:val="24"/>
              </w:rPr>
            </w:pPr>
            <w:r w:rsidDel="00000000" w:rsidR="00000000" w:rsidRPr="00000000">
              <w:rPr>
                <w:b w:val="1"/>
                <w:color w:val="231f20"/>
                <w:sz w:val="24"/>
                <w:szCs w:val="24"/>
                <w:rtl w:val="0"/>
              </w:rPr>
              <w:t xml:space="preserve">Intent</w:t>
            </w:r>
            <w:r w:rsidDel="00000000" w:rsidR="00000000" w:rsidRPr="00000000">
              <w:rPr>
                <w:rtl w:val="0"/>
              </w:rPr>
            </w:r>
          </w:p>
        </w:tc>
        <w:tc>
          <w:tcPr>
            <w:gridSpan w:val="2"/>
          </w:tcPr>
          <w:p w:rsidR="00000000" w:rsidDel="00000000" w:rsidP="00000000" w:rsidRDefault="00000000" w:rsidRPr="00000000" w14:paraId="00000134">
            <w:pPr>
              <w:pBdr>
                <w:top w:space="0" w:sz="0" w:val="nil"/>
                <w:left w:space="0" w:sz="0" w:val="nil"/>
                <w:bottom w:space="0" w:sz="0" w:val="nil"/>
                <w:right w:space="0" w:sz="0" w:val="nil"/>
                <w:between w:space="0" w:sz="0" w:val="nil"/>
              </w:pBdr>
              <w:spacing w:before="16" w:lineRule="auto"/>
              <w:ind w:left="1733" w:right="1712" w:firstLine="0"/>
              <w:jc w:val="center"/>
              <w:rPr>
                <w:b w:val="1"/>
                <w:color w:val="000000"/>
                <w:sz w:val="24"/>
                <w:szCs w:val="24"/>
              </w:rPr>
            </w:pPr>
            <w:r w:rsidDel="00000000" w:rsidR="00000000" w:rsidRPr="00000000">
              <w:rPr>
                <w:b w:val="1"/>
                <w:color w:val="231f20"/>
                <w:sz w:val="24"/>
                <w:szCs w:val="24"/>
                <w:rtl w:val="0"/>
              </w:rPr>
              <w:t xml:space="preserve">Implementation</w:t>
            </w:r>
            <w:r w:rsidDel="00000000" w:rsidR="00000000" w:rsidRPr="00000000">
              <w:rPr>
                <w:rtl w:val="0"/>
              </w:rPr>
            </w:r>
          </w:p>
        </w:tc>
        <w:tc>
          <w:tcPr/>
          <w:p w:rsidR="00000000" w:rsidDel="00000000" w:rsidP="00000000" w:rsidRDefault="00000000" w:rsidRPr="00000000" w14:paraId="00000136">
            <w:pPr>
              <w:pBdr>
                <w:top w:space="0" w:sz="0" w:val="nil"/>
                <w:left w:space="0" w:sz="0" w:val="nil"/>
                <w:bottom w:space="0" w:sz="0" w:val="nil"/>
                <w:right w:space="0" w:sz="0" w:val="nil"/>
                <w:between w:space="0" w:sz="0" w:val="nil"/>
              </w:pBdr>
              <w:spacing w:before="16" w:lineRule="auto"/>
              <w:ind w:left="1346" w:right="1325" w:firstLine="0"/>
              <w:jc w:val="center"/>
              <w:rPr>
                <w:b w:val="1"/>
                <w:color w:val="000000"/>
                <w:sz w:val="24"/>
                <w:szCs w:val="24"/>
              </w:rPr>
            </w:pPr>
            <w:r w:rsidDel="00000000" w:rsidR="00000000" w:rsidRPr="00000000">
              <w:rPr>
                <w:b w:val="1"/>
                <w:color w:val="231f20"/>
                <w:sz w:val="24"/>
                <w:szCs w:val="24"/>
                <w:rtl w:val="0"/>
              </w:rPr>
              <w:t xml:space="preserve">Impact</w:t>
            </w:r>
            <w:r w:rsidDel="00000000" w:rsidR="00000000" w:rsidRPr="00000000">
              <w:rPr>
                <w:rtl w:val="0"/>
              </w:rPr>
            </w:r>
          </w:p>
        </w:tc>
        <w:tc>
          <w:tcPr/>
          <w:p w:rsidR="00000000" w:rsidDel="00000000" w:rsidP="00000000" w:rsidRDefault="00000000" w:rsidRPr="00000000" w14:paraId="00000137">
            <w:pPr>
              <w:pBdr>
                <w:top w:space="0" w:sz="0" w:val="nil"/>
                <w:left w:space="0" w:sz="0" w:val="nil"/>
                <w:bottom w:space="0" w:sz="0" w:val="nil"/>
                <w:right w:space="0" w:sz="0" w:val="nil"/>
                <w:between w:space="0" w:sz="0" w:val="nil"/>
              </w:pBdr>
              <w:jc w:val="center"/>
              <w:rPr>
                <w:color w:val="000000"/>
                <w:sz w:val="24"/>
                <w:szCs w:val="24"/>
              </w:rPr>
            </w:pPr>
            <w:r w:rsidDel="00000000" w:rsidR="00000000" w:rsidRPr="00000000">
              <w:rPr>
                <w:rtl w:val="0"/>
              </w:rPr>
            </w:r>
          </w:p>
        </w:tc>
      </w:tr>
      <w:tr>
        <w:trPr>
          <w:cantSplit w:val="0"/>
          <w:trHeight w:val="334" w:hRule="atLeast"/>
          <w:tblHeader w:val="0"/>
        </w:trPr>
        <w:tc>
          <w:tcPr>
            <w:tcBorders>
              <w:bottom w:color="000000" w:space="0" w:sz="0" w:val="nil"/>
            </w:tcBorders>
          </w:tcPr>
          <w:p w:rsidR="00000000" w:rsidDel="00000000" w:rsidP="00000000" w:rsidRDefault="00000000" w:rsidRPr="00000000" w14:paraId="00000138">
            <w:pPr>
              <w:pBdr>
                <w:top w:space="0" w:sz="0" w:val="nil"/>
                <w:left w:space="0" w:sz="0" w:val="nil"/>
                <w:bottom w:space="0" w:sz="0" w:val="nil"/>
                <w:right w:space="0" w:sz="0" w:val="nil"/>
                <w:between w:space="0" w:sz="0" w:val="nil"/>
              </w:pBdr>
              <w:spacing w:before="16" w:lineRule="auto"/>
              <w:ind w:left="80" w:firstLine="0"/>
              <w:rPr>
                <w:color w:val="000000"/>
              </w:rPr>
            </w:pPr>
            <w:r w:rsidDel="00000000" w:rsidR="00000000" w:rsidRPr="00000000">
              <w:rPr>
                <w:color w:val="231f20"/>
                <w:rtl w:val="0"/>
              </w:rPr>
              <w:t xml:space="preserve">Your school focus should be clear</w:t>
            </w:r>
            <w:r w:rsidDel="00000000" w:rsidR="00000000" w:rsidRPr="00000000">
              <w:rPr>
                <w:rtl w:val="0"/>
              </w:rPr>
            </w:r>
          </w:p>
        </w:tc>
        <w:tc>
          <w:tcPr>
            <w:tcBorders>
              <w:bottom w:color="000000" w:space="0" w:sz="0" w:val="nil"/>
            </w:tcBorders>
          </w:tcPr>
          <w:p w:rsidR="00000000" w:rsidDel="00000000" w:rsidP="00000000" w:rsidRDefault="00000000" w:rsidRPr="00000000" w14:paraId="00000139">
            <w:pPr>
              <w:pBdr>
                <w:top w:space="0" w:sz="0" w:val="nil"/>
                <w:left w:space="0" w:sz="0" w:val="nil"/>
                <w:bottom w:space="0" w:sz="0" w:val="nil"/>
                <w:right w:space="0" w:sz="0" w:val="nil"/>
                <w:between w:space="0" w:sz="0" w:val="nil"/>
              </w:pBdr>
              <w:spacing w:before="16" w:lineRule="auto"/>
              <w:ind w:left="80" w:firstLine="0"/>
              <w:rPr>
                <w:color w:val="000000"/>
              </w:rPr>
            </w:pPr>
            <w:r w:rsidDel="00000000" w:rsidR="00000000" w:rsidRPr="00000000">
              <w:rPr>
                <w:color w:val="231f20"/>
                <w:rtl w:val="0"/>
              </w:rPr>
              <w:t xml:space="preserve">Make sure your actions to</w:t>
            </w:r>
            <w:r w:rsidDel="00000000" w:rsidR="00000000" w:rsidRPr="00000000">
              <w:rPr>
                <w:rtl w:val="0"/>
              </w:rPr>
            </w:r>
          </w:p>
        </w:tc>
        <w:tc>
          <w:tcPr>
            <w:tcBorders>
              <w:bottom w:color="000000" w:space="0" w:sz="0" w:val="nil"/>
            </w:tcBorders>
          </w:tcPr>
          <w:p w:rsidR="00000000" w:rsidDel="00000000" w:rsidP="00000000" w:rsidRDefault="00000000" w:rsidRPr="00000000" w14:paraId="0000013A">
            <w:pPr>
              <w:pBdr>
                <w:top w:space="0" w:sz="0" w:val="nil"/>
                <w:left w:space="0" w:sz="0" w:val="nil"/>
                <w:bottom w:space="0" w:sz="0" w:val="nil"/>
                <w:right w:space="0" w:sz="0" w:val="nil"/>
                <w:between w:space="0" w:sz="0" w:val="nil"/>
              </w:pBdr>
              <w:spacing w:before="16" w:lineRule="auto"/>
              <w:ind w:left="80" w:firstLine="0"/>
              <w:rPr>
                <w:color w:val="000000"/>
              </w:rPr>
            </w:pPr>
            <w:r w:rsidDel="00000000" w:rsidR="00000000" w:rsidRPr="00000000">
              <w:rPr>
                <w:color w:val="231f20"/>
                <w:rtl w:val="0"/>
              </w:rPr>
              <w:t xml:space="preserve">Funding</w:t>
            </w:r>
            <w:r w:rsidDel="00000000" w:rsidR="00000000" w:rsidRPr="00000000">
              <w:rPr>
                <w:rtl w:val="0"/>
              </w:rPr>
            </w:r>
          </w:p>
        </w:tc>
        <w:tc>
          <w:tcPr>
            <w:tcBorders>
              <w:bottom w:color="000000" w:space="0" w:sz="0" w:val="nil"/>
            </w:tcBorders>
          </w:tcPr>
          <w:p w:rsidR="00000000" w:rsidDel="00000000" w:rsidP="00000000" w:rsidRDefault="00000000" w:rsidRPr="00000000" w14:paraId="0000013B">
            <w:pPr>
              <w:pBdr>
                <w:top w:space="0" w:sz="0" w:val="nil"/>
                <w:left w:space="0" w:sz="0" w:val="nil"/>
                <w:bottom w:space="0" w:sz="0" w:val="nil"/>
                <w:right w:space="0" w:sz="0" w:val="nil"/>
                <w:between w:space="0" w:sz="0" w:val="nil"/>
              </w:pBdr>
              <w:spacing w:before="16" w:lineRule="auto"/>
              <w:ind w:left="80" w:firstLine="0"/>
              <w:rPr>
                <w:color w:val="000000"/>
              </w:rPr>
            </w:pPr>
            <w:r w:rsidDel="00000000" w:rsidR="00000000" w:rsidRPr="00000000">
              <w:rPr>
                <w:color w:val="231f20"/>
                <w:rtl w:val="0"/>
              </w:rPr>
              <w:t xml:space="preserve">Evidence of impact: what do</w:t>
            </w:r>
            <w:r w:rsidDel="00000000" w:rsidR="00000000" w:rsidRPr="00000000">
              <w:rPr>
                <w:rtl w:val="0"/>
              </w:rPr>
            </w:r>
          </w:p>
        </w:tc>
        <w:tc>
          <w:tcPr>
            <w:tcBorders>
              <w:bottom w:color="000000" w:space="0" w:sz="0" w:val="nil"/>
            </w:tcBorders>
          </w:tcPr>
          <w:p w:rsidR="00000000" w:rsidDel="00000000" w:rsidP="00000000" w:rsidRDefault="00000000" w:rsidRPr="00000000" w14:paraId="0000013C">
            <w:pPr>
              <w:pBdr>
                <w:top w:space="0" w:sz="0" w:val="nil"/>
                <w:left w:space="0" w:sz="0" w:val="nil"/>
                <w:bottom w:space="0" w:sz="0" w:val="nil"/>
                <w:right w:space="0" w:sz="0" w:val="nil"/>
                <w:between w:space="0" w:sz="0" w:val="nil"/>
              </w:pBdr>
              <w:spacing w:before="16" w:lineRule="auto"/>
              <w:ind w:left="80" w:firstLine="0"/>
              <w:rPr>
                <w:color w:val="000000"/>
              </w:rPr>
            </w:pPr>
            <w:r w:rsidDel="00000000" w:rsidR="00000000" w:rsidRPr="00000000">
              <w:rPr>
                <w:color w:val="231f20"/>
                <w:rtl w:val="0"/>
              </w:rPr>
              <w:t xml:space="preserve">Sustainability and suggested</w:t>
            </w:r>
            <w:r w:rsidDel="00000000" w:rsidR="00000000" w:rsidRPr="00000000">
              <w:rPr>
                <w:rtl w:val="0"/>
              </w:rPr>
            </w:r>
          </w:p>
        </w:tc>
      </w:tr>
      <w:tr>
        <w:trPr>
          <w:cantSplit w:val="0"/>
          <w:trHeight w:val="287" w:hRule="atLeast"/>
          <w:tblHeader w:val="0"/>
        </w:trPr>
        <w:tc>
          <w:tcPr>
            <w:tcBorders>
              <w:top w:color="000000" w:space="0" w:sz="0" w:val="nil"/>
              <w:bottom w:color="000000" w:space="0" w:sz="0" w:val="nil"/>
            </w:tcBorders>
          </w:tcPr>
          <w:p w:rsidR="00000000" w:rsidDel="00000000" w:rsidP="00000000" w:rsidRDefault="00000000" w:rsidRPr="00000000" w14:paraId="0000013D">
            <w:pPr>
              <w:pBdr>
                <w:top w:space="0" w:sz="0" w:val="nil"/>
                <w:left w:space="0" w:sz="0" w:val="nil"/>
                <w:bottom w:space="0" w:sz="0" w:val="nil"/>
                <w:right w:space="0" w:sz="0" w:val="nil"/>
                <w:between w:space="0" w:sz="0" w:val="nil"/>
              </w:pBdr>
              <w:spacing w:line="263.00000000000006" w:lineRule="auto"/>
              <w:rPr>
                <w:color w:val="000000"/>
              </w:rPr>
            </w:pPr>
            <w:r w:rsidDel="00000000" w:rsidR="00000000" w:rsidRPr="00000000">
              <w:rPr>
                <w:color w:val="231f20"/>
                <w:rtl w:val="0"/>
              </w:rPr>
              <w:t xml:space="preserve">what you want the pupils to know</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3E">
            <w:pPr>
              <w:pBdr>
                <w:top w:space="0" w:sz="0" w:val="nil"/>
                <w:left w:space="0" w:sz="0" w:val="nil"/>
                <w:bottom w:space="0" w:sz="0" w:val="nil"/>
                <w:right w:space="0" w:sz="0" w:val="nil"/>
                <w:between w:space="0" w:sz="0" w:val="nil"/>
              </w:pBdr>
              <w:spacing w:line="263.00000000000006" w:lineRule="auto"/>
              <w:ind w:left="80" w:firstLine="0"/>
              <w:rPr>
                <w:color w:val="000000"/>
              </w:rPr>
            </w:pPr>
            <w:r w:rsidDel="00000000" w:rsidR="00000000" w:rsidRPr="00000000">
              <w:rPr>
                <w:color w:val="231f20"/>
                <w:rtl w:val="0"/>
              </w:rPr>
              <w:t xml:space="preserve">achieve are linked to your</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3F">
            <w:pPr>
              <w:pBdr>
                <w:top w:space="0" w:sz="0" w:val="nil"/>
                <w:left w:space="0" w:sz="0" w:val="nil"/>
                <w:bottom w:space="0" w:sz="0" w:val="nil"/>
                <w:right w:space="0" w:sz="0" w:val="nil"/>
                <w:between w:space="0" w:sz="0" w:val="nil"/>
              </w:pBdr>
              <w:spacing w:line="263.00000000000006" w:lineRule="auto"/>
              <w:ind w:left="80" w:firstLine="0"/>
              <w:rPr>
                <w:color w:val="000000"/>
              </w:rPr>
            </w:pPr>
            <w:r w:rsidDel="00000000" w:rsidR="00000000" w:rsidRPr="00000000">
              <w:rPr>
                <w:color w:val="231f20"/>
                <w:rtl w:val="0"/>
              </w:rPr>
              <w:t xml:space="preserve">allocated:</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40">
            <w:pPr>
              <w:pBdr>
                <w:top w:space="0" w:sz="0" w:val="nil"/>
                <w:left w:space="0" w:sz="0" w:val="nil"/>
                <w:bottom w:space="0" w:sz="0" w:val="nil"/>
                <w:right w:space="0" w:sz="0" w:val="nil"/>
                <w:between w:space="0" w:sz="0" w:val="nil"/>
              </w:pBdr>
              <w:spacing w:line="263.00000000000006" w:lineRule="auto"/>
              <w:rPr>
                <w:color w:val="000000"/>
              </w:rPr>
            </w:pPr>
            <w:r w:rsidDel="00000000" w:rsidR="00000000" w:rsidRPr="00000000">
              <w:rPr>
                <w:color w:val="231f20"/>
                <w:rtl w:val="0"/>
              </w:rPr>
              <w:t xml:space="preserve">pupils now know and what</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41">
            <w:pPr>
              <w:pBdr>
                <w:top w:space="0" w:sz="0" w:val="nil"/>
                <w:left w:space="0" w:sz="0" w:val="nil"/>
                <w:bottom w:space="0" w:sz="0" w:val="nil"/>
                <w:right w:space="0" w:sz="0" w:val="nil"/>
                <w:between w:space="0" w:sz="0" w:val="nil"/>
              </w:pBdr>
              <w:spacing w:line="263.00000000000006" w:lineRule="auto"/>
              <w:ind w:left="80" w:firstLine="0"/>
              <w:rPr>
                <w:color w:val="000000"/>
              </w:rPr>
            </w:pPr>
            <w:r w:rsidDel="00000000" w:rsidR="00000000" w:rsidRPr="00000000">
              <w:rPr>
                <w:color w:val="231f20"/>
                <w:rtl w:val="0"/>
              </w:rPr>
              <w:t xml:space="preserve">next steps:</w:t>
            </w:r>
            <w:r w:rsidDel="00000000" w:rsidR="00000000" w:rsidRPr="00000000">
              <w:rPr>
                <w:rtl w:val="0"/>
              </w:rPr>
            </w:r>
          </w:p>
        </w:tc>
      </w:tr>
      <w:tr>
        <w:trPr>
          <w:cantSplit w:val="0"/>
          <w:trHeight w:val="287" w:hRule="atLeast"/>
          <w:tblHeader w:val="0"/>
        </w:trPr>
        <w:tc>
          <w:tcPr>
            <w:tcBorders>
              <w:top w:color="000000" w:space="0" w:sz="0" w:val="nil"/>
              <w:bottom w:color="000000" w:space="0" w:sz="0" w:val="nil"/>
            </w:tcBorders>
          </w:tcPr>
          <w:p w:rsidR="00000000" w:rsidDel="00000000" w:rsidP="00000000" w:rsidRDefault="00000000" w:rsidRPr="00000000" w14:paraId="00000142">
            <w:pPr>
              <w:pBdr>
                <w:top w:space="0" w:sz="0" w:val="nil"/>
                <w:left w:space="0" w:sz="0" w:val="nil"/>
                <w:bottom w:space="0" w:sz="0" w:val="nil"/>
                <w:right w:space="0" w:sz="0" w:val="nil"/>
                <w:between w:space="0" w:sz="0" w:val="nil"/>
              </w:pBdr>
              <w:spacing w:line="263.00000000000006" w:lineRule="auto"/>
              <w:rPr>
                <w:color w:val="000000"/>
              </w:rPr>
            </w:pPr>
            <w:r w:rsidDel="00000000" w:rsidR="00000000" w:rsidRPr="00000000">
              <w:rPr>
                <w:color w:val="231f20"/>
                <w:rtl w:val="0"/>
              </w:rPr>
              <w:t xml:space="preserve">and be able to do and about</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43">
            <w:pPr>
              <w:pBdr>
                <w:top w:space="0" w:sz="0" w:val="nil"/>
                <w:left w:space="0" w:sz="0" w:val="nil"/>
                <w:bottom w:space="0" w:sz="0" w:val="nil"/>
                <w:right w:space="0" w:sz="0" w:val="nil"/>
                <w:between w:space="0" w:sz="0" w:val="nil"/>
              </w:pBdr>
              <w:spacing w:line="263.00000000000006" w:lineRule="auto"/>
              <w:ind w:left="80" w:firstLine="0"/>
              <w:rPr>
                <w:color w:val="000000"/>
              </w:rPr>
            </w:pPr>
            <w:r w:rsidDel="00000000" w:rsidR="00000000" w:rsidRPr="00000000">
              <w:rPr>
                <w:color w:val="231f20"/>
                <w:rtl w:val="0"/>
              </w:rPr>
              <w:t xml:space="preserve">intentions:</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44">
            <w:pPr>
              <w:pBdr>
                <w:top w:space="0" w:sz="0" w:val="nil"/>
                <w:left w:space="0" w:sz="0" w:val="nil"/>
                <w:bottom w:space="0" w:sz="0" w:val="nil"/>
                <w:right w:space="0" w:sz="0" w:val="nil"/>
                <w:between w:space="0" w:sz="0" w:val="nil"/>
              </w:pBdr>
              <w:rPr>
                <w:color w:val="000000"/>
                <w:sz w:val="18"/>
                <w:szCs w:val="18"/>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45">
            <w:pPr>
              <w:pBdr>
                <w:top w:space="0" w:sz="0" w:val="nil"/>
                <w:left w:space="0" w:sz="0" w:val="nil"/>
                <w:bottom w:space="0" w:sz="0" w:val="nil"/>
                <w:right w:space="0" w:sz="0" w:val="nil"/>
                <w:between w:space="0" w:sz="0" w:val="nil"/>
              </w:pBdr>
              <w:spacing w:line="263.00000000000006" w:lineRule="auto"/>
              <w:ind w:left="80" w:firstLine="0"/>
              <w:rPr>
                <w:color w:val="000000"/>
              </w:rPr>
            </w:pPr>
            <w:r w:rsidDel="00000000" w:rsidR="00000000" w:rsidRPr="00000000">
              <w:rPr>
                <w:color w:val="231f20"/>
                <w:rtl w:val="0"/>
              </w:rPr>
              <w:t xml:space="preserve">can they now do? What has</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46">
            <w:pPr>
              <w:pBdr>
                <w:top w:space="0" w:sz="0" w:val="nil"/>
                <w:left w:space="0" w:sz="0" w:val="nil"/>
                <w:bottom w:space="0" w:sz="0" w:val="nil"/>
                <w:right w:space="0" w:sz="0" w:val="nil"/>
                <w:between w:space="0" w:sz="0" w:val="nil"/>
              </w:pBdr>
              <w:rPr>
                <w:color w:val="000000"/>
                <w:sz w:val="18"/>
                <w:szCs w:val="18"/>
              </w:rPr>
            </w:pPr>
            <w:r w:rsidDel="00000000" w:rsidR="00000000" w:rsidRPr="00000000">
              <w:rPr>
                <w:rtl w:val="0"/>
              </w:rPr>
            </w:r>
          </w:p>
        </w:tc>
      </w:tr>
      <w:tr>
        <w:trPr>
          <w:cantSplit w:val="0"/>
          <w:trHeight w:val="287" w:hRule="atLeast"/>
          <w:tblHeader w:val="0"/>
        </w:trPr>
        <w:tc>
          <w:tcPr>
            <w:tcBorders>
              <w:top w:color="000000" w:space="0" w:sz="0" w:val="nil"/>
              <w:bottom w:color="000000" w:space="0" w:sz="0" w:val="nil"/>
            </w:tcBorders>
          </w:tcPr>
          <w:p w:rsidR="00000000" w:rsidDel="00000000" w:rsidP="00000000" w:rsidRDefault="00000000" w:rsidRPr="00000000" w14:paraId="00000147">
            <w:pPr>
              <w:pBdr>
                <w:top w:space="0" w:sz="0" w:val="nil"/>
                <w:left w:space="0" w:sz="0" w:val="nil"/>
                <w:bottom w:space="0" w:sz="0" w:val="nil"/>
                <w:right w:space="0" w:sz="0" w:val="nil"/>
                <w:between w:space="0" w:sz="0" w:val="nil"/>
              </w:pBdr>
              <w:spacing w:line="263.00000000000006" w:lineRule="auto"/>
              <w:rPr>
                <w:color w:val="000000"/>
              </w:rPr>
            </w:pPr>
            <w:r w:rsidDel="00000000" w:rsidR="00000000" w:rsidRPr="00000000">
              <w:rPr>
                <w:color w:val="231f20"/>
                <w:rtl w:val="0"/>
              </w:rPr>
              <w:t xml:space="preserve">what they need to learn and to</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48">
            <w:pPr>
              <w:pBdr>
                <w:top w:space="0" w:sz="0" w:val="nil"/>
                <w:left w:space="0" w:sz="0" w:val="nil"/>
                <w:bottom w:space="0" w:sz="0" w:val="nil"/>
                <w:right w:space="0" w:sz="0" w:val="nil"/>
                <w:between w:space="0" w:sz="0" w:val="nil"/>
              </w:pBdr>
              <w:rPr>
                <w:color w:val="000000"/>
                <w:sz w:val="18"/>
                <w:szCs w:val="18"/>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49">
            <w:pPr>
              <w:pBdr>
                <w:top w:space="0" w:sz="0" w:val="nil"/>
                <w:left w:space="0" w:sz="0" w:val="nil"/>
                <w:bottom w:space="0" w:sz="0" w:val="nil"/>
                <w:right w:space="0" w:sz="0" w:val="nil"/>
                <w:between w:space="0" w:sz="0" w:val="nil"/>
              </w:pBdr>
              <w:rPr>
                <w:color w:val="000000"/>
                <w:sz w:val="18"/>
                <w:szCs w:val="18"/>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4A">
            <w:pPr>
              <w:pBdr>
                <w:top w:space="0" w:sz="0" w:val="nil"/>
                <w:left w:space="0" w:sz="0" w:val="nil"/>
                <w:bottom w:space="0" w:sz="0" w:val="nil"/>
                <w:right w:space="0" w:sz="0" w:val="nil"/>
                <w:between w:space="0" w:sz="0" w:val="nil"/>
              </w:pBdr>
              <w:spacing w:line="263.00000000000006" w:lineRule="auto"/>
              <w:ind w:left="80" w:firstLine="0"/>
              <w:rPr>
                <w:color w:val="000000"/>
              </w:rPr>
            </w:pPr>
            <w:r w:rsidDel="00000000" w:rsidR="00000000" w:rsidRPr="00000000">
              <w:rPr>
                <w:color w:val="231f20"/>
                <w:rtl w:val="0"/>
              </w:rPr>
              <w:t xml:space="preserve">changed?:</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4B">
            <w:pPr>
              <w:pBdr>
                <w:top w:space="0" w:sz="0" w:val="nil"/>
                <w:left w:space="0" w:sz="0" w:val="nil"/>
                <w:bottom w:space="0" w:sz="0" w:val="nil"/>
                <w:right w:space="0" w:sz="0" w:val="nil"/>
                <w:between w:space="0" w:sz="0" w:val="nil"/>
              </w:pBdr>
              <w:rPr>
                <w:color w:val="000000"/>
                <w:sz w:val="18"/>
                <w:szCs w:val="18"/>
              </w:rPr>
            </w:pPr>
            <w:r w:rsidDel="00000000" w:rsidR="00000000" w:rsidRPr="00000000">
              <w:rPr>
                <w:rtl w:val="0"/>
              </w:rPr>
            </w:r>
          </w:p>
        </w:tc>
      </w:tr>
      <w:tr>
        <w:trPr>
          <w:cantSplit w:val="0"/>
          <w:trHeight w:val="80" w:hRule="atLeast"/>
          <w:tblHeader w:val="0"/>
        </w:trPr>
        <w:tc>
          <w:tcPr>
            <w:tcBorders>
              <w:top w:color="000000" w:space="0" w:sz="0" w:val="nil"/>
            </w:tcBorders>
          </w:tcPr>
          <w:p w:rsidR="00000000" w:rsidDel="00000000" w:rsidP="00000000" w:rsidRDefault="00000000" w:rsidRPr="00000000" w14:paraId="0000014C">
            <w:pPr>
              <w:pBdr>
                <w:top w:space="0" w:sz="0" w:val="nil"/>
                <w:left w:space="0" w:sz="0" w:val="nil"/>
                <w:bottom w:space="0" w:sz="0" w:val="nil"/>
                <w:right w:space="0" w:sz="0" w:val="nil"/>
                <w:between w:space="0" w:sz="0" w:val="nil"/>
              </w:pBdr>
              <w:spacing w:line="254" w:lineRule="auto"/>
              <w:rPr>
                <w:color w:val="000000"/>
              </w:rPr>
            </w:pPr>
            <w:r w:rsidDel="00000000" w:rsidR="00000000" w:rsidRPr="00000000">
              <w:rPr>
                <w:color w:val="231f20"/>
                <w:rtl w:val="0"/>
              </w:rPr>
              <w:t xml:space="preserve">consolidate through practice:</w:t>
            </w:r>
            <w:r w:rsidDel="00000000" w:rsidR="00000000" w:rsidRPr="00000000">
              <w:rPr>
                <w:rtl w:val="0"/>
              </w:rPr>
            </w:r>
          </w:p>
        </w:tc>
        <w:tc>
          <w:tcPr>
            <w:tcBorders>
              <w:top w:color="000000" w:space="0" w:sz="0" w:val="nil"/>
            </w:tcBorders>
          </w:tcPr>
          <w:p w:rsidR="00000000" w:rsidDel="00000000" w:rsidP="00000000" w:rsidRDefault="00000000" w:rsidRPr="00000000" w14:paraId="0000014D">
            <w:pPr>
              <w:pBdr>
                <w:top w:space="0" w:sz="0" w:val="nil"/>
                <w:left w:space="0" w:sz="0" w:val="nil"/>
                <w:bottom w:space="0" w:sz="0" w:val="nil"/>
                <w:right w:space="0" w:sz="0" w:val="nil"/>
                <w:between w:space="0" w:sz="0" w:val="nil"/>
              </w:pBdr>
              <w:rPr>
                <w:color w:val="000000"/>
                <w:sz w:val="18"/>
                <w:szCs w:val="18"/>
              </w:rPr>
            </w:pPr>
            <w:r w:rsidDel="00000000" w:rsidR="00000000" w:rsidRPr="00000000">
              <w:rPr>
                <w:rtl w:val="0"/>
              </w:rPr>
            </w:r>
          </w:p>
        </w:tc>
        <w:tc>
          <w:tcPr>
            <w:tcBorders>
              <w:top w:color="000000" w:space="0" w:sz="0" w:val="nil"/>
            </w:tcBorders>
          </w:tcPr>
          <w:p w:rsidR="00000000" w:rsidDel="00000000" w:rsidP="00000000" w:rsidRDefault="00000000" w:rsidRPr="00000000" w14:paraId="0000014E">
            <w:pPr>
              <w:pBdr>
                <w:top w:space="0" w:sz="0" w:val="nil"/>
                <w:left w:space="0" w:sz="0" w:val="nil"/>
                <w:bottom w:space="0" w:sz="0" w:val="nil"/>
                <w:right w:space="0" w:sz="0" w:val="nil"/>
                <w:between w:space="0" w:sz="0" w:val="nil"/>
              </w:pBdr>
              <w:rPr>
                <w:color w:val="000000"/>
                <w:sz w:val="18"/>
                <w:szCs w:val="18"/>
              </w:rPr>
            </w:pPr>
            <w:r w:rsidDel="00000000" w:rsidR="00000000" w:rsidRPr="00000000">
              <w:rPr>
                <w:rtl w:val="0"/>
              </w:rPr>
            </w:r>
          </w:p>
        </w:tc>
        <w:tc>
          <w:tcPr>
            <w:tcBorders>
              <w:top w:color="000000" w:space="0" w:sz="0" w:val="nil"/>
            </w:tcBorders>
          </w:tcPr>
          <w:p w:rsidR="00000000" w:rsidDel="00000000" w:rsidP="00000000" w:rsidRDefault="00000000" w:rsidRPr="00000000" w14:paraId="0000014F">
            <w:pPr>
              <w:pBdr>
                <w:top w:space="0" w:sz="0" w:val="nil"/>
                <w:left w:space="0" w:sz="0" w:val="nil"/>
                <w:bottom w:space="0" w:sz="0" w:val="nil"/>
                <w:right w:space="0" w:sz="0" w:val="nil"/>
                <w:between w:space="0" w:sz="0" w:val="nil"/>
              </w:pBdr>
              <w:rPr>
                <w:color w:val="000000"/>
                <w:sz w:val="18"/>
                <w:szCs w:val="18"/>
              </w:rPr>
            </w:pPr>
            <w:r w:rsidDel="00000000" w:rsidR="00000000" w:rsidRPr="00000000">
              <w:rPr>
                <w:rtl w:val="0"/>
              </w:rPr>
            </w:r>
          </w:p>
        </w:tc>
        <w:tc>
          <w:tcPr>
            <w:tcBorders>
              <w:top w:color="000000" w:space="0" w:sz="0" w:val="nil"/>
            </w:tcBorders>
          </w:tcPr>
          <w:p w:rsidR="00000000" w:rsidDel="00000000" w:rsidP="00000000" w:rsidRDefault="00000000" w:rsidRPr="00000000" w14:paraId="00000150">
            <w:pPr>
              <w:pBdr>
                <w:top w:space="0" w:sz="0" w:val="nil"/>
                <w:left w:space="0" w:sz="0" w:val="nil"/>
                <w:bottom w:space="0" w:sz="0" w:val="nil"/>
                <w:right w:space="0" w:sz="0" w:val="nil"/>
                <w:between w:space="0" w:sz="0" w:val="nil"/>
              </w:pBdr>
              <w:rPr>
                <w:color w:val="000000"/>
                <w:sz w:val="18"/>
                <w:szCs w:val="18"/>
              </w:rPr>
            </w:pPr>
            <w:r w:rsidDel="00000000" w:rsidR="00000000" w:rsidRPr="00000000">
              <w:rPr>
                <w:rtl w:val="0"/>
              </w:rPr>
            </w:r>
          </w:p>
        </w:tc>
      </w:tr>
      <w:tr>
        <w:trPr>
          <w:cantSplit w:val="0"/>
          <w:trHeight w:val="1468" w:hRule="atLeast"/>
          <w:tblHeader w:val="0"/>
        </w:trPr>
        <w:tc>
          <w:tcPr/>
          <w:p w:rsidR="00000000" w:rsidDel="00000000" w:rsidP="00000000" w:rsidRDefault="00000000" w:rsidRPr="00000000" w14:paraId="00000151">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PE is taught by a dedicated sports coaches, employed by the 4Cs MAT.</w:t>
            </w:r>
          </w:p>
          <w:p w:rsidR="00000000" w:rsidDel="00000000" w:rsidP="00000000" w:rsidRDefault="00000000" w:rsidRPr="00000000" w14:paraId="00000152">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53">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54">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55">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56">
            <w:pPr>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p w:rsidR="00000000" w:rsidDel="00000000" w:rsidP="00000000" w:rsidRDefault="00000000" w:rsidRPr="00000000" w14:paraId="00000157">
            <w:pPr>
              <w:pBdr>
                <w:top w:space="0" w:sz="0" w:val="nil"/>
                <w:left w:space="0" w:sz="0" w:val="nil"/>
                <w:bottom w:space="0" w:sz="0" w:val="nil"/>
                <w:right w:space="0" w:sz="0" w:val="nil"/>
                <w:between w:space="0" w:sz="0" w:val="nil"/>
              </w:pBdr>
              <w:rPr>
                <w:color w:val="000000"/>
                <w:highlight w:val="yellow"/>
              </w:rPr>
            </w:pPr>
            <w:r w:rsidDel="00000000" w:rsidR="00000000" w:rsidRPr="00000000">
              <w:rPr>
                <w:color w:val="000000"/>
                <w:rtl w:val="0"/>
              </w:rPr>
              <w:t xml:space="preserve">Sports coaches to attend professional training days.</w:t>
            </w:r>
            <w:r w:rsidDel="00000000" w:rsidR="00000000" w:rsidRPr="00000000">
              <w:rPr>
                <w:rtl w:val="0"/>
              </w:rPr>
            </w:r>
          </w:p>
        </w:tc>
        <w:tc>
          <w:tcPr/>
          <w:p w:rsidR="00000000" w:rsidDel="00000000" w:rsidP="00000000" w:rsidRDefault="00000000" w:rsidRPr="00000000" w14:paraId="00000158">
            <w:pPr>
              <w:pBdr>
                <w:top w:space="0" w:sz="0" w:val="nil"/>
                <w:left w:space="0" w:sz="0" w:val="nil"/>
                <w:bottom w:space="0" w:sz="0" w:val="nil"/>
                <w:right w:space="0" w:sz="0" w:val="nil"/>
                <w:between w:space="0" w:sz="0" w:val="nil"/>
              </w:pBdr>
              <w:rPr>
                <w:b w:val="1"/>
                <w:color w:val="000000"/>
              </w:rPr>
            </w:pPr>
            <w:r w:rsidDel="00000000" w:rsidR="00000000" w:rsidRPr="00000000">
              <w:rPr>
                <w:b w:val="1"/>
                <w:color w:val="000000"/>
                <w:rtl w:val="0"/>
              </w:rPr>
              <w:t xml:space="preserve">£1,00</w:t>
            </w:r>
            <w:r w:rsidDel="00000000" w:rsidR="00000000" w:rsidRPr="00000000">
              <w:rPr>
                <w:b w:val="1"/>
                <w:rtl w:val="0"/>
              </w:rPr>
              <w:t xml:space="preserve">0 </w:t>
            </w:r>
            <w:r w:rsidDel="00000000" w:rsidR="00000000" w:rsidRPr="00000000">
              <w:rPr>
                <w:rtl w:val="0"/>
              </w:rPr>
            </w:r>
          </w:p>
          <w:p w:rsidR="00000000" w:rsidDel="00000000" w:rsidP="00000000" w:rsidRDefault="00000000" w:rsidRPr="00000000" w14:paraId="00000159">
            <w:pPr>
              <w:pBdr>
                <w:top w:space="0" w:sz="0" w:val="nil"/>
                <w:left w:space="0" w:sz="0" w:val="nil"/>
                <w:bottom w:space="0" w:sz="0" w:val="nil"/>
                <w:right w:space="0" w:sz="0" w:val="nil"/>
                <w:between w:space="0" w:sz="0" w:val="nil"/>
              </w:pBdr>
              <w:rPr>
                <w:color w:val="000000"/>
                <w:highlight w:val="yellow"/>
              </w:rPr>
            </w:pPr>
            <w:r w:rsidDel="00000000" w:rsidR="00000000" w:rsidRPr="00000000">
              <w:rPr>
                <w:rtl w:val="0"/>
              </w:rPr>
            </w:r>
          </w:p>
          <w:p w:rsidR="00000000" w:rsidDel="00000000" w:rsidP="00000000" w:rsidRDefault="00000000" w:rsidRPr="00000000" w14:paraId="0000015A">
            <w:pPr>
              <w:pBdr>
                <w:top w:space="0" w:sz="0" w:val="nil"/>
                <w:left w:space="0" w:sz="0" w:val="nil"/>
                <w:bottom w:space="0" w:sz="0" w:val="nil"/>
                <w:right w:space="0" w:sz="0" w:val="nil"/>
                <w:between w:space="0" w:sz="0" w:val="nil"/>
              </w:pBdr>
              <w:rPr>
                <w:color w:val="000000"/>
                <w:highlight w:val="yellow"/>
              </w:rPr>
            </w:pPr>
            <w:r w:rsidDel="00000000" w:rsidR="00000000" w:rsidRPr="00000000">
              <w:rPr>
                <w:rtl w:val="0"/>
              </w:rPr>
            </w:r>
          </w:p>
          <w:p w:rsidR="00000000" w:rsidDel="00000000" w:rsidP="00000000" w:rsidRDefault="00000000" w:rsidRPr="00000000" w14:paraId="0000015B">
            <w:pPr>
              <w:pBdr>
                <w:top w:space="0" w:sz="0" w:val="nil"/>
                <w:left w:space="0" w:sz="0" w:val="nil"/>
                <w:bottom w:space="0" w:sz="0" w:val="nil"/>
                <w:right w:space="0" w:sz="0" w:val="nil"/>
                <w:between w:space="0" w:sz="0" w:val="nil"/>
              </w:pBdr>
              <w:rPr>
                <w:color w:val="000000"/>
                <w:highlight w:val="yellow"/>
              </w:rPr>
            </w:pPr>
            <w:r w:rsidDel="00000000" w:rsidR="00000000" w:rsidRPr="00000000">
              <w:rPr>
                <w:rtl w:val="0"/>
              </w:rPr>
            </w:r>
          </w:p>
          <w:p w:rsidR="00000000" w:rsidDel="00000000" w:rsidP="00000000" w:rsidRDefault="00000000" w:rsidRPr="00000000" w14:paraId="0000015C">
            <w:pPr>
              <w:pBdr>
                <w:top w:space="0" w:sz="0" w:val="nil"/>
                <w:left w:space="0" w:sz="0" w:val="nil"/>
                <w:bottom w:space="0" w:sz="0" w:val="nil"/>
                <w:right w:space="0" w:sz="0" w:val="nil"/>
                <w:between w:space="0" w:sz="0" w:val="nil"/>
              </w:pBdr>
              <w:rPr>
                <w:color w:val="000000"/>
                <w:highlight w:val="yellow"/>
              </w:rPr>
            </w:pPr>
            <w:r w:rsidDel="00000000" w:rsidR="00000000" w:rsidRPr="00000000">
              <w:rPr>
                <w:rtl w:val="0"/>
              </w:rPr>
            </w:r>
          </w:p>
          <w:p w:rsidR="00000000" w:rsidDel="00000000" w:rsidP="00000000" w:rsidRDefault="00000000" w:rsidRPr="00000000" w14:paraId="0000015D">
            <w:pPr>
              <w:pBdr>
                <w:top w:space="0" w:sz="0" w:val="nil"/>
                <w:left w:space="0" w:sz="0" w:val="nil"/>
                <w:bottom w:space="0" w:sz="0" w:val="nil"/>
                <w:right w:space="0" w:sz="0" w:val="nil"/>
                <w:between w:space="0" w:sz="0" w:val="nil"/>
              </w:pBdr>
              <w:rPr>
                <w:color w:val="000000"/>
                <w:highlight w:val="yellow"/>
              </w:rPr>
            </w:pPr>
            <w:r w:rsidDel="00000000" w:rsidR="00000000" w:rsidRPr="00000000">
              <w:rPr>
                <w:rtl w:val="0"/>
              </w:rPr>
            </w:r>
          </w:p>
          <w:p w:rsidR="00000000" w:rsidDel="00000000" w:rsidP="00000000" w:rsidRDefault="00000000" w:rsidRPr="00000000" w14:paraId="0000015E">
            <w:pPr>
              <w:pBdr>
                <w:top w:space="0" w:sz="0" w:val="nil"/>
                <w:left w:space="0" w:sz="0" w:val="nil"/>
                <w:bottom w:space="0" w:sz="0" w:val="nil"/>
                <w:right w:space="0" w:sz="0" w:val="nil"/>
                <w:between w:space="0" w:sz="0" w:val="nil"/>
              </w:pBdr>
              <w:rPr>
                <w:b w:val="1"/>
                <w:color w:val="ff0000"/>
                <w:highlight w:val="yellow"/>
              </w:rPr>
            </w:pPr>
            <w:r w:rsidDel="00000000" w:rsidR="00000000" w:rsidRPr="00000000">
              <w:rPr>
                <w:rtl w:val="0"/>
              </w:rPr>
            </w:r>
          </w:p>
          <w:p w:rsidR="00000000" w:rsidDel="00000000" w:rsidP="00000000" w:rsidRDefault="00000000" w:rsidRPr="00000000" w14:paraId="0000015F">
            <w:pPr>
              <w:pBdr>
                <w:top w:space="0" w:sz="0" w:val="nil"/>
                <w:left w:space="0" w:sz="0" w:val="nil"/>
                <w:bottom w:space="0" w:sz="0" w:val="nil"/>
                <w:right w:space="0" w:sz="0" w:val="nil"/>
                <w:between w:space="0" w:sz="0" w:val="nil"/>
              </w:pBdr>
              <w:rPr>
                <w:b w:val="1"/>
                <w:color w:val="ff0000"/>
                <w:highlight w:val="yellow"/>
              </w:rPr>
            </w:pPr>
            <w:r w:rsidDel="00000000" w:rsidR="00000000" w:rsidRPr="00000000">
              <w:rPr>
                <w:rtl w:val="0"/>
              </w:rPr>
            </w:r>
          </w:p>
        </w:tc>
        <w:tc>
          <w:tcPr/>
          <w:p w:rsidR="00000000" w:rsidDel="00000000" w:rsidP="00000000" w:rsidRDefault="00000000" w:rsidRPr="00000000" w14:paraId="00000160">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Sports coaches will be highly trained and can deliver high quality PE teaching to benefit all children. This year training was provided by Soke Sports, the School Games Organiser and Aspire+ for our apprentice.</w:t>
            </w:r>
          </w:p>
          <w:p w:rsidR="00000000" w:rsidDel="00000000" w:rsidP="00000000" w:rsidRDefault="00000000" w:rsidRPr="00000000" w14:paraId="00000161">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62">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63">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64">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65">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66">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67">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68">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69">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6A">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6B">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6C">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6D">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6E">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6F">
            <w:pPr>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p w:rsidR="00000000" w:rsidDel="00000000" w:rsidP="00000000" w:rsidRDefault="00000000" w:rsidRPr="00000000" w14:paraId="00000170">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This is ongoing as part of the Four Cs MAT, SGO and the apprenticeship company.</w:t>
            </w:r>
          </w:p>
          <w:p w:rsidR="00000000" w:rsidDel="00000000" w:rsidP="00000000" w:rsidRDefault="00000000" w:rsidRPr="00000000" w14:paraId="00000171">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72">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73">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The need for externa club providers will reduce as staff skills develop.</w:t>
            </w:r>
          </w:p>
          <w:p w:rsidR="00000000" w:rsidDel="00000000" w:rsidP="00000000" w:rsidRDefault="00000000" w:rsidRPr="00000000" w14:paraId="00000174">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75">
            <w:pPr>
              <w:pBdr>
                <w:top w:space="0" w:sz="0" w:val="nil"/>
                <w:left w:space="0" w:sz="0" w:val="nil"/>
                <w:bottom w:space="0" w:sz="0" w:val="nil"/>
                <w:right w:space="0" w:sz="0" w:val="nil"/>
                <w:between w:space="0" w:sz="0" w:val="nil"/>
              </w:pBdr>
              <w:rPr>
                <w:color w:val="ff0000"/>
              </w:rPr>
            </w:pPr>
            <w:r w:rsidDel="00000000" w:rsidR="00000000" w:rsidRPr="00000000">
              <w:rPr>
                <w:rtl w:val="0"/>
              </w:rPr>
            </w:r>
          </w:p>
        </w:tc>
      </w:tr>
      <w:tr>
        <w:trPr>
          <w:cantSplit w:val="0"/>
          <w:trHeight w:val="305" w:hRule="atLeast"/>
          <w:tblHeader w:val="0"/>
        </w:trPr>
        <w:tc>
          <w:tcPr>
            <w:gridSpan w:val="4"/>
            <w:vMerge w:val="restart"/>
          </w:tcPr>
          <w:p w:rsidR="00000000" w:rsidDel="00000000" w:rsidP="00000000" w:rsidRDefault="00000000" w:rsidRPr="00000000" w14:paraId="00000176">
            <w:pPr>
              <w:pBdr>
                <w:top w:space="0" w:sz="0" w:val="nil"/>
                <w:left w:space="0" w:sz="0" w:val="nil"/>
                <w:bottom w:space="0" w:sz="0" w:val="nil"/>
                <w:right w:space="0" w:sz="0" w:val="nil"/>
                <w:between w:space="0" w:sz="0" w:val="nil"/>
              </w:pBdr>
              <w:spacing w:line="257" w:lineRule="auto"/>
              <w:ind w:left="28" w:firstLine="0"/>
              <w:rPr>
                <w:color w:val="000000"/>
              </w:rPr>
            </w:pPr>
            <w:r w:rsidDel="00000000" w:rsidR="00000000" w:rsidRPr="00000000">
              <w:rPr>
                <w:b w:val="1"/>
                <w:color w:val="f26522"/>
                <w:rtl w:val="0"/>
              </w:rPr>
              <w:t xml:space="preserve">Key indicator 4: </w:t>
            </w:r>
            <w:r w:rsidDel="00000000" w:rsidR="00000000" w:rsidRPr="00000000">
              <w:rPr>
                <w:color w:val="f26522"/>
                <w:rtl w:val="0"/>
              </w:rPr>
              <w:t xml:space="preserve">Broader experience of a range of sports and activities offered to all pupils</w:t>
            </w:r>
            <w:r w:rsidDel="00000000" w:rsidR="00000000" w:rsidRPr="00000000">
              <w:rPr>
                <w:rtl w:val="0"/>
              </w:rPr>
            </w:r>
          </w:p>
        </w:tc>
        <w:tc>
          <w:tcPr/>
          <w:p w:rsidR="00000000" w:rsidDel="00000000" w:rsidP="00000000" w:rsidRDefault="00000000" w:rsidRPr="00000000" w14:paraId="0000017A">
            <w:pPr>
              <w:pBdr>
                <w:top w:space="0" w:sz="0" w:val="nil"/>
                <w:left w:space="0" w:sz="0" w:val="nil"/>
                <w:bottom w:space="0" w:sz="0" w:val="nil"/>
                <w:right w:space="0" w:sz="0" w:val="nil"/>
                <w:between w:space="0" w:sz="0" w:val="nil"/>
              </w:pBdr>
              <w:spacing w:line="257" w:lineRule="auto"/>
              <w:ind w:left="28" w:firstLine="0"/>
              <w:rPr>
                <w:color w:val="000000"/>
                <w:sz w:val="24"/>
                <w:szCs w:val="24"/>
              </w:rPr>
            </w:pPr>
            <w:r w:rsidDel="00000000" w:rsidR="00000000" w:rsidRPr="00000000">
              <w:rPr>
                <w:color w:val="231f20"/>
                <w:sz w:val="24"/>
                <w:szCs w:val="24"/>
                <w:rtl w:val="0"/>
              </w:rPr>
              <w:t xml:space="preserve">Percentage of total allocation:</w:t>
            </w:r>
            <w:r w:rsidDel="00000000" w:rsidR="00000000" w:rsidRPr="00000000">
              <w:rPr>
                <w:rtl w:val="0"/>
              </w:rPr>
            </w:r>
          </w:p>
        </w:tc>
      </w:tr>
      <w:tr>
        <w:trPr>
          <w:cantSplit w:val="0"/>
          <w:trHeight w:val="305" w:hRule="atLeast"/>
          <w:tblHeader w:val="0"/>
        </w:trPr>
        <w:tc>
          <w:tcPr>
            <w:gridSpan w:val="4"/>
            <w:vMerge w:val="continue"/>
          </w:tcPr>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4"/>
                <w:szCs w:val="24"/>
              </w:rPr>
            </w:pPr>
            <w:r w:rsidDel="00000000" w:rsidR="00000000" w:rsidRPr="00000000">
              <w:rPr>
                <w:rtl w:val="0"/>
              </w:rPr>
            </w:r>
          </w:p>
        </w:tc>
        <w:tc>
          <w:tcPr/>
          <w:p w:rsidR="00000000" w:rsidDel="00000000" w:rsidP="00000000" w:rsidRDefault="00000000" w:rsidRPr="00000000" w14:paraId="0000017F">
            <w:pPr>
              <w:pBdr>
                <w:top w:space="0" w:sz="0" w:val="nil"/>
                <w:left w:space="0" w:sz="0" w:val="nil"/>
                <w:bottom w:space="0" w:sz="0" w:val="nil"/>
                <w:right w:space="0" w:sz="0" w:val="nil"/>
                <w:between w:space="0" w:sz="0" w:val="nil"/>
              </w:pBdr>
              <w:spacing w:line="257" w:lineRule="auto"/>
              <w:rPr>
                <w:color w:val="000000"/>
                <w:sz w:val="24"/>
                <w:szCs w:val="24"/>
              </w:rPr>
            </w:pPr>
            <w:r w:rsidDel="00000000" w:rsidR="00000000" w:rsidRPr="00000000">
              <w:rPr>
                <w:rtl w:val="0"/>
              </w:rPr>
            </w:r>
          </w:p>
        </w:tc>
      </w:tr>
      <w:tr>
        <w:trPr>
          <w:cantSplit w:val="0"/>
          <w:trHeight w:val="397" w:hRule="atLeast"/>
          <w:tblHeader w:val="0"/>
        </w:trPr>
        <w:tc>
          <w:tcPr/>
          <w:p w:rsidR="00000000" w:rsidDel="00000000" w:rsidP="00000000" w:rsidRDefault="00000000" w:rsidRPr="00000000" w14:paraId="00000180">
            <w:pPr>
              <w:pBdr>
                <w:top w:space="0" w:sz="0" w:val="nil"/>
                <w:left w:space="0" w:sz="0" w:val="nil"/>
                <w:bottom w:space="0" w:sz="0" w:val="nil"/>
                <w:right w:space="0" w:sz="0" w:val="nil"/>
                <w:between w:space="0" w:sz="0" w:val="nil"/>
              </w:pBdr>
              <w:spacing w:before="16" w:lineRule="auto"/>
              <w:ind w:left="1554" w:right="1534" w:firstLine="0"/>
              <w:jc w:val="center"/>
              <w:rPr>
                <w:b w:val="1"/>
                <w:color w:val="000000"/>
                <w:sz w:val="24"/>
                <w:szCs w:val="24"/>
              </w:rPr>
            </w:pPr>
            <w:r w:rsidDel="00000000" w:rsidR="00000000" w:rsidRPr="00000000">
              <w:rPr>
                <w:b w:val="1"/>
                <w:color w:val="231f20"/>
                <w:sz w:val="24"/>
                <w:szCs w:val="24"/>
                <w:rtl w:val="0"/>
              </w:rPr>
              <w:t xml:space="preserve">Intent</w:t>
            </w:r>
            <w:r w:rsidDel="00000000" w:rsidR="00000000" w:rsidRPr="00000000">
              <w:rPr>
                <w:rtl w:val="0"/>
              </w:rPr>
            </w:r>
          </w:p>
        </w:tc>
        <w:tc>
          <w:tcPr>
            <w:gridSpan w:val="2"/>
          </w:tcPr>
          <w:p w:rsidR="00000000" w:rsidDel="00000000" w:rsidP="00000000" w:rsidRDefault="00000000" w:rsidRPr="00000000" w14:paraId="00000181">
            <w:pPr>
              <w:pBdr>
                <w:top w:space="0" w:sz="0" w:val="nil"/>
                <w:left w:space="0" w:sz="0" w:val="nil"/>
                <w:bottom w:space="0" w:sz="0" w:val="nil"/>
                <w:right w:space="0" w:sz="0" w:val="nil"/>
                <w:between w:space="0" w:sz="0" w:val="nil"/>
              </w:pBdr>
              <w:spacing w:before="16" w:lineRule="auto"/>
              <w:ind w:left="1733" w:right="1712" w:firstLine="0"/>
              <w:jc w:val="center"/>
              <w:rPr>
                <w:b w:val="1"/>
                <w:color w:val="000000"/>
                <w:sz w:val="24"/>
                <w:szCs w:val="24"/>
              </w:rPr>
            </w:pPr>
            <w:r w:rsidDel="00000000" w:rsidR="00000000" w:rsidRPr="00000000">
              <w:rPr>
                <w:b w:val="1"/>
                <w:color w:val="231f20"/>
                <w:sz w:val="24"/>
                <w:szCs w:val="24"/>
                <w:rtl w:val="0"/>
              </w:rPr>
              <w:t xml:space="preserve">Implementation</w:t>
            </w:r>
            <w:r w:rsidDel="00000000" w:rsidR="00000000" w:rsidRPr="00000000">
              <w:rPr>
                <w:rtl w:val="0"/>
              </w:rPr>
            </w:r>
          </w:p>
        </w:tc>
        <w:tc>
          <w:tcPr/>
          <w:p w:rsidR="00000000" w:rsidDel="00000000" w:rsidP="00000000" w:rsidRDefault="00000000" w:rsidRPr="00000000" w14:paraId="00000183">
            <w:pPr>
              <w:pBdr>
                <w:top w:space="0" w:sz="0" w:val="nil"/>
                <w:left w:space="0" w:sz="0" w:val="nil"/>
                <w:bottom w:space="0" w:sz="0" w:val="nil"/>
                <w:right w:space="0" w:sz="0" w:val="nil"/>
                <w:between w:space="0" w:sz="0" w:val="nil"/>
              </w:pBdr>
              <w:spacing w:before="16" w:lineRule="auto"/>
              <w:ind w:left="1346" w:right="1325" w:firstLine="0"/>
              <w:jc w:val="center"/>
              <w:rPr>
                <w:b w:val="1"/>
                <w:color w:val="000000"/>
                <w:sz w:val="24"/>
                <w:szCs w:val="24"/>
              </w:rPr>
            </w:pPr>
            <w:r w:rsidDel="00000000" w:rsidR="00000000" w:rsidRPr="00000000">
              <w:rPr>
                <w:b w:val="1"/>
                <w:color w:val="231f20"/>
                <w:sz w:val="24"/>
                <w:szCs w:val="24"/>
                <w:rtl w:val="0"/>
              </w:rPr>
              <w:t xml:space="preserve">Impact</w:t>
            </w:r>
            <w:r w:rsidDel="00000000" w:rsidR="00000000" w:rsidRPr="00000000">
              <w:rPr>
                <w:rtl w:val="0"/>
              </w:rPr>
            </w:r>
          </w:p>
        </w:tc>
        <w:tc>
          <w:tcPr/>
          <w:p w:rsidR="00000000" w:rsidDel="00000000" w:rsidP="00000000" w:rsidRDefault="00000000" w:rsidRPr="00000000" w14:paraId="00000184">
            <w:pPr>
              <w:pBdr>
                <w:top w:space="0" w:sz="0" w:val="nil"/>
                <w:left w:space="0" w:sz="0" w:val="nil"/>
                <w:bottom w:space="0" w:sz="0" w:val="nil"/>
                <w:right w:space="0" w:sz="0" w:val="nil"/>
                <w:between w:space="0" w:sz="0" w:val="nil"/>
              </w:pBdr>
              <w:jc w:val="center"/>
              <w:rPr>
                <w:color w:val="000000"/>
                <w:sz w:val="24"/>
                <w:szCs w:val="24"/>
              </w:rPr>
            </w:pPr>
            <w:r w:rsidDel="00000000" w:rsidR="00000000" w:rsidRPr="00000000">
              <w:rPr>
                <w:rtl w:val="0"/>
              </w:rPr>
            </w:r>
          </w:p>
        </w:tc>
      </w:tr>
      <w:tr>
        <w:trPr>
          <w:cantSplit w:val="0"/>
          <w:trHeight w:val="333" w:hRule="atLeast"/>
          <w:tblHeader w:val="0"/>
        </w:trPr>
        <w:tc>
          <w:tcPr>
            <w:tcBorders>
              <w:bottom w:color="000000" w:space="0" w:sz="0" w:val="nil"/>
            </w:tcBorders>
          </w:tcPr>
          <w:p w:rsidR="00000000" w:rsidDel="00000000" w:rsidP="00000000" w:rsidRDefault="00000000" w:rsidRPr="00000000" w14:paraId="00000185">
            <w:pPr>
              <w:pBdr>
                <w:top w:space="0" w:sz="0" w:val="nil"/>
                <w:left w:space="0" w:sz="0" w:val="nil"/>
                <w:bottom w:space="0" w:sz="0" w:val="nil"/>
                <w:right w:space="0" w:sz="0" w:val="nil"/>
                <w:between w:space="0" w:sz="0" w:val="nil"/>
              </w:pBdr>
              <w:spacing w:before="16" w:lineRule="auto"/>
              <w:ind w:left="80" w:firstLine="0"/>
              <w:rPr>
                <w:color w:val="000000"/>
              </w:rPr>
            </w:pPr>
            <w:r w:rsidDel="00000000" w:rsidR="00000000" w:rsidRPr="00000000">
              <w:rPr>
                <w:color w:val="231f20"/>
                <w:rtl w:val="0"/>
              </w:rPr>
              <w:t xml:space="preserve">Your school focus should be clear</w:t>
            </w:r>
            <w:r w:rsidDel="00000000" w:rsidR="00000000" w:rsidRPr="00000000">
              <w:rPr>
                <w:rtl w:val="0"/>
              </w:rPr>
            </w:r>
          </w:p>
        </w:tc>
        <w:tc>
          <w:tcPr>
            <w:tcBorders>
              <w:bottom w:color="000000" w:space="0" w:sz="0" w:val="nil"/>
            </w:tcBorders>
          </w:tcPr>
          <w:p w:rsidR="00000000" w:rsidDel="00000000" w:rsidP="00000000" w:rsidRDefault="00000000" w:rsidRPr="00000000" w14:paraId="00000186">
            <w:pPr>
              <w:pBdr>
                <w:top w:space="0" w:sz="0" w:val="nil"/>
                <w:left w:space="0" w:sz="0" w:val="nil"/>
                <w:bottom w:space="0" w:sz="0" w:val="nil"/>
                <w:right w:space="0" w:sz="0" w:val="nil"/>
                <w:between w:space="0" w:sz="0" w:val="nil"/>
              </w:pBdr>
              <w:spacing w:before="16" w:lineRule="auto"/>
              <w:ind w:left="80" w:firstLine="0"/>
              <w:rPr>
                <w:color w:val="000000"/>
              </w:rPr>
            </w:pPr>
            <w:r w:rsidDel="00000000" w:rsidR="00000000" w:rsidRPr="00000000">
              <w:rPr>
                <w:color w:val="231f20"/>
                <w:rtl w:val="0"/>
              </w:rPr>
              <w:t xml:space="preserve">Make sure your actions to</w:t>
            </w:r>
            <w:r w:rsidDel="00000000" w:rsidR="00000000" w:rsidRPr="00000000">
              <w:rPr>
                <w:rtl w:val="0"/>
              </w:rPr>
            </w:r>
          </w:p>
        </w:tc>
        <w:tc>
          <w:tcPr>
            <w:tcBorders>
              <w:bottom w:color="000000" w:space="0" w:sz="0" w:val="nil"/>
            </w:tcBorders>
          </w:tcPr>
          <w:p w:rsidR="00000000" w:rsidDel="00000000" w:rsidP="00000000" w:rsidRDefault="00000000" w:rsidRPr="00000000" w14:paraId="00000187">
            <w:pPr>
              <w:pBdr>
                <w:top w:space="0" w:sz="0" w:val="nil"/>
                <w:left w:space="0" w:sz="0" w:val="nil"/>
                <w:bottom w:space="0" w:sz="0" w:val="nil"/>
                <w:right w:space="0" w:sz="0" w:val="nil"/>
                <w:between w:space="0" w:sz="0" w:val="nil"/>
              </w:pBdr>
              <w:spacing w:before="16" w:lineRule="auto"/>
              <w:ind w:left="80" w:firstLine="0"/>
              <w:rPr>
                <w:color w:val="000000"/>
              </w:rPr>
            </w:pPr>
            <w:r w:rsidDel="00000000" w:rsidR="00000000" w:rsidRPr="00000000">
              <w:rPr>
                <w:color w:val="231f20"/>
                <w:rtl w:val="0"/>
              </w:rPr>
              <w:t xml:space="preserve">Funding</w:t>
            </w:r>
            <w:r w:rsidDel="00000000" w:rsidR="00000000" w:rsidRPr="00000000">
              <w:rPr>
                <w:rtl w:val="0"/>
              </w:rPr>
            </w:r>
          </w:p>
        </w:tc>
        <w:tc>
          <w:tcPr>
            <w:tcBorders>
              <w:bottom w:color="000000" w:space="0" w:sz="0" w:val="nil"/>
            </w:tcBorders>
          </w:tcPr>
          <w:p w:rsidR="00000000" w:rsidDel="00000000" w:rsidP="00000000" w:rsidRDefault="00000000" w:rsidRPr="00000000" w14:paraId="00000188">
            <w:pPr>
              <w:pBdr>
                <w:top w:space="0" w:sz="0" w:val="nil"/>
                <w:left w:space="0" w:sz="0" w:val="nil"/>
                <w:bottom w:space="0" w:sz="0" w:val="nil"/>
                <w:right w:space="0" w:sz="0" w:val="nil"/>
                <w:between w:space="0" w:sz="0" w:val="nil"/>
              </w:pBdr>
              <w:spacing w:before="16" w:lineRule="auto"/>
              <w:ind w:left="80" w:firstLine="0"/>
              <w:rPr>
                <w:color w:val="000000"/>
              </w:rPr>
            </w:pPr>
            <w:r w:rsidDel="00000000" w:rsidR="00000000" w:rsidRPr="00000000">
              <w:rPr>
                <w:color w:val="231f20"/>
                <w:rtl w:val="0"/>
              </w:rPr>
              <w:t xml:space="preserve">Evidence of impact: what do</w:t>
            </w:r>
            <w:r w:rsidDel="00000000" w:rsidR="00000000" w:rsidRPr="00000000">
              <w:rPr>
                <w:rtl w:val="0"/>
              </w:rPr>
            </w:r>
          </w:p>
        </w:tc>
        <w:tc>
          <w:tcPr>
            <w:tcBorders>
              <w:bottom w:color="000000" w:space="0" w:sz="0" w:val="nil"/>
            </w:tcBorders>
          </w:tcPr>
          <w:p w:rsidR="00000000" w:rsidDel="00000000" w:rsidP="00000000" w:rsidRDefault="00000000" w:rsidRPr="00000000" w14:paraId="00000189">
            <w:pPr>
              <w:pBdr>
                <w:top w:space="0" w:sz="0" w:val="nil"/>
                <w:left w:space="0" w:sz="0" w:val="nil"/>
                <w:bottom w:space="0" w:sz="0" w:val="nil"/>
                <w:right w:space="0" w:sz="0" w:val="nil"/>
                <w:between w:space="0" w:sz="0" w:val="nil"/>
              </w:pBdr>
              <w:spacing w:before="16" w:lineRule="auto"/>
              <w:ind w:left="80" w:firstLine="0"/>
              <w:rPr>
                <w:color w:val="000000"/>
              </w:rPr>
            </w:pPr>
            <w:r w:rsidDel="00000000" w:rsidR="00000000" w:rsidRPr="00000000">
              <w:rPr>
                <w:color w:val="231f20"/>
                <w:rtl w:val="0"/>
              </w:rPr>
              <w:t xml:space="preserve">Sustainability and suggested</w:t>
            </w:r>
            <w:r w:rsidDel="00000000" w:rsidR="00000000" w:rsidRPr="00000000">
              <w:rPr>
                <w:rtl w:val="0"/>
              </w:rPr>
            </w:r>
          </w:p>
        </w:tc>
      </w:tr>
      <w:tr>
        <w:trPr>
          <w:cantSplit w:val="0"/>
          <w:trHeight w:val="288" w:hRule="atLeast"/>
          <w:tblHeader w:val="0"/>
        </w:trPr>
        <w:tc>
          <w:tcPr>
            <w:tcBorders>
              <w:top w:color="000000" w:space="0" w:sz="0" w:val="nil"/>
              <w:bottom w:color="000000" w:space="0" w:sz="0" w:val="nil"/>
            </w:tcBorders>
          </w:tcPr>
          <w:p w:rsidR="00000000" w:rsidDel="00000000" w:rsidP="00000000" w:rsidRDefault="00000000" w:rsidRPr="00000000" w14:paraId="0000018A">
            <w:pPr>
              <w:pBdr>
                <w:top w:space="0" w:sz="0" w:val="nil"/>
                <w:left w:space="0" w:sz="0" w:val="nil"/>
                <w:bottom w:space="0" w:sz="0" w:val="nil"/>
                <w:right w:space="0" w:sz="0" w:val="nil"/>
                <w:between w:space="0" w:sz="0" w:val="nil"/>
              </w:pBdr>
              <w:spacing w:line="263.00000000000006" w:lineRule="auto"/>
              <w:ind w:left="80" w:firstLine="0"/>
              <w:rPr>
                <w:color w:val="000000"/>
              </w:rPr>
            </w:pPr>
            <w:r w:rsidDel="00000000" w:rsidR="00000000" w:rsidRPr="00000000">
              <w:rPr>
                <w:color w:val="231f20"/>
                <w:rtl w:val="0"/>
              </w:rPr>
              <w:t xml:space="preserve">what you want the pupils to know</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8B">
            <w:pPr>
              <w:pBdr>
                <w:top w:space="0" w:sz="0" w:val="nil"/>
                <w:left w:space="0" w:sz="0" w:val="nil"/>
                <w:bottom w:space="0" w:sz="0" w:val="nil"/>
                <w:right w:space="0" w:sz="0" w:val="nil"/>
                <w:between w:space="0" w:sz="0" w:val="nil"/>
              </w:pBdr>
              <w:spacing w:line="263.00000000000006" w:lineRule="auto"/>
              <w:ind w:left="80" w:firstLine="0"/>
              <w:rPr>
                <w:color w:val="000000"/>
              </w:rPr>
            </w:pPr>
            <w:r w:rsidDel="00000000" w:rsidR="00000000" w:rsidRPr="00000000">
              <w:rPr>
                <w:color w:val="231f20"/>
                <w:rtl w:val="0"/>
              </w:rPr>
              <w:t xml:space="preserve">achieve are linked to your</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8C">
            <w:pPr>
              <w:pBdr>
                <w:top w:space="0" w:sz="0" w:val="nil"/>
                <w:left w:space="0" w:sz="0" w:val="nil"/>
                <w:bottom w:space="0" w:sz="0" w:val="nil"/>
                <w:right w:space="0" w:sz="0" w:val="nil"/>
                <w:between w:space="0" w:sz="0" w:val="nil"/>
              </w:pBdr>
              <w:spacing w:line="263.00000000000006" w:lineRule="auto"/>
              <w:ind w:left="80" w:firstLine="0"/>
              <w:rPr>
                <w:color w:val="000000"/>
              </w:rPr>
            </w:pPr>
            <w:r w:rsidDel="00000000" w:rsidR="00000000" w:rsidRPr="00000000">
              <w:rPr>
                <w:color w:val="231f20"/>
                <w:rtl w:val="0"/>
              </w:rPr>
              <w:t xml:space="preserve">allocated:</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8D">
            <w:pPr>
              <w:pBdr>
                <w:top w:space="0" w:sz="0" w:val="nil"/>
                <w:left w:space="0" w:sz="0" w:val="nil"/>
                <w:bottom w:space="0" w:sz="0" w:val="nil"/>
                <w:right w:space="0" w:sz="0" w:val="nil"/>
                <w:between w:space="0" w:sz="0" w:val="nil"/>
              </w:pBdr>
              <w:spacing w:line="263.00000000000006" w:lineRule="auto"/>
              <w:ind w:left="80" w:firstLine="0"/>
              <w:rPr>
                <w:color w:val="000000"/>
              </w:rPr>
            </w:pPr>
            <w:r w:rsidDel="00000000" w:rsidR="00000000" w:rsidRPr="00000000">
              <w:rPr>
                <w:color w:val="231f20"/>
                <w:rtl w:val="0"/>
              </w:rPr>
              <w:t xml:space="preserve">pupils now know and what</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8E">
            <w:pPr>
              <w:pBdr>
                <w:top w:space="0" w:sz="0" w:val="nil"/>
                <w:left w:space="0" w:sz="0" w:val="nil"/>
                <w:bottom w:space="0" w:sz="0" w:val="nil"/>
                <w:right w:space="0" w:sz="0" w:val="nil"/>
                <w:between w:space="0" w:sz="0" w:val="nil"/>
              </w:pBdr>
              <w:spacing w:line="263.00000000000006" w:lineRule="auto"/>
              <w:ind w:left="80" w:firstLine="0"/>
              <w:rPr>
                <w:color w:val="000000"/>
              </w:rPr>
            </w:pPr>
            <w:r w:rsidDel="00000000" w:rsidR="00000000" w:rsidRPr="00000000">
              <w:rPr>
                <w:color w:val="231f20"/>
                <w:rtl w:val="0"/>
              </w:rPr>
              <w:t xml:space="preserve">next steps:</w:t>
            </w:r>
            <w:r w:rsidDel="00000000" w:rsidR="00000000" w:rsidRPr="00000000">
              <w:rPr>
                <w:rtl w:val="0"/>
              </w:rPr>
            </w:r>
          </w:p>
        </w:tc>
      </w:tr>
      <w:tr>
        <w:trPr>
          <w:cantSplit w:val="0"/>
          <w:trHeight w:val="288" w:hRule="atLeast"/>
          <w:tblHeader w:val="0"/>
        </w:trPr>
        <w:tc>
          <w:tcPr>
            <w:tcBorders>
              <w:top w:color="000000" w:space="0" w:sz="0" w:val="nil"/>
              <w:bottom w:color="000000" w:space="0" w:sz="0" w:val="nil"/>
            </w:tcBorders>
          </w:tcPr>
          <w:p w:rsidR="00000000" w:rsidDel="00000000" w:rsidP="00000000" w:rsidRDefault="00000000" w:rsidRPr="00000000" w14:paraId="0000018F">
            <w:pPr>
              <w:pBdr>
                <w:top w:space="0" w:sz="0" w:val="nil"/>
                <w:left w:space="0" w:sz="0" w:val="nil"/>
                <w:bottom w:space="0" w:sz="0" w:val="nil"/>
                <w:right w:space="0" w:sz="0" w:val="nil"/>
                <w:between w:space="0" w:sz="0" w:val="nil"/>
              </w:pBdr>
              <w:spacing w:line="263.00000000000006" w:lineRule="auto"/>
              <w:ind w:left="80" w:firstLine="0"/>
              <w:rPr>
                <w:color w:val="000000"/>
              </w:rPr>
            </w:pPr>
            <w:r w:rsidDel="00000000" w:rsidR="00000000" w:rsidRPr="00000000">
              <w:rPr>
                <w:color w:val="231f20"/>
                <w:rtl w:val="0"/>
              </w:rPr>
              <w:t xml:space="preserve">and be able to do and about</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90">
            <w:pPr>
              <w:pBdr>
                <w:top w:space="0" w:sz="0" w:val="nil"/>
                <w:left w:space="0" w:sz="0" w:val="nil"/>
                <w:bottom w:space="0" w:sz="0" w:val="nil"/>
                <w:right w:space="0" w:sz="0" w:val="nil"/>
                <w:between w:space="0" w:sz="0" w:val="nil"/>
              </w:pBdr>
              <w:spacing w:line="263.00000000000006" w:lineRule="auto"/>
              <w:ind w:left="80" w:firstLine="0"/>
              <w:rPr>
                <w:color w:val="000000"/>
              </w:rPr>
            </w:pPr>
            <w:r w:rsidDel="00000000" w:rsidR="00000000" w:rsidRPr="00000000">
              <w:rPr>
                <w:color w:val="231f20"/>
                <w:rtl w:val="0"/>
              </w:rPr>
              <w:t xml:space="preserve">intentions:</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91">
            <w:pPr>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92">
            <w:pPr>
              <w:pBdr>
                <w:top w:space="0" w:sz="0" w:val="nil"/>
                <w:left w:space="0" w:sz="0" w:val="nil"/>
                <w:bottom w:space="0" w:sz="0" w:val="nil"/>
                <w:right w:space="0" w:sz="0" w:val="nil"/>
                <w:between w:space="0" w:sz="0" w:val="nil"/>
              </w:pBdr>
              <w:spacing w:line="263.00000000000006" w:lineRule="auto"/>
              <w:ind w:left="80" w:firstLine="0"/>
              <w:rPr>
                <w:color w:val="000000"/>
              </w:rPr>
            </w:pPr>
            <w:r w:rsidDel="00000000" w:rsidR="00000000" w:rsidRPr="00000000">
              <w:rPr>
                <w:color w:val="231f20"/>
                <w:rtl w:val="0"/>
              </w:rPr>
              <w:t xml:space="preserve">can they now do? What has</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93">
            <w:pPr>
              <w:pBdr>
                <w:top w:space="0" w:sz="0" w:val="nil"/>
                <w:left w:space="0" w:sz="0" w:val="nil"/>
                <w:bottom w:space="0" w:sz="0" w:val="nil"/>
                <w:right w:space="0" w:sz="0" w:val="nil"/>
                <w:between w:space="0" w:sz="0" w:val="nil"/>
              </w:pBdr>
              <w:rPr>
                <w:color w:val="000000"/>
              </w:rPr>
            </w:pPr>
            <w:r w:rsidDel="00000000" w:rsidR="00000000" w:rsidRPr="00000000">
              <w:rPr>
                <w:rtl w:val="0"/>
              </w:rPr>
            </w:r>
          </w:p>
        </w:tc>
      </w:tr>
      <w:tr>
        <w:trPr>
          <w:cantSplit w:val="0"/>
          <w:trHeight w:val="287" w:hRule="atLeast"/>
          <w:tblHeader w:val="0"/>
        </w:trPr>
        <w:tc>
          <w:tcPr>
            <w:tcBorders>
              <w:top w:color="000000" w:space="0" w:sz="0" w:val="nil"/>
              <w:bottom w:color="000000" w:space="0" w:sz="0" w:val="nil"/>
            </w:tcBorders>
          </w:tcPr>
          <w:p w:rsidR="00000000" w:rsidDel="00000000" w:rsidP="00000000" w:rsidRDefault="00000000" w:rsidRPr="00000000" w14:paraId="00000194">
            <w:pPr>
              <w:pBdr>
                <w:top w:space="0" w:sz="0" w:val="nil"/>
                <w:left w:space="0" w:sz="0" w:val="nil"/>
                <w:bottom w:space="0" w:sz="0" w:val="nil"/>
                <w:right w:space="0" w:sz="0" w:val="nil"/>
                <w:between w:space="0" w:sz="0" w:val="nil"/>
              </w:pBdr>
              <w:spacing w:line="263.00000000000006" w:lineRule="auto"/>
              <w:ind w:left="80" w:firstLine="0"/>
              <w:rPr>
                <w:color w:val="000000"/>
              </w:rPr>
            </w:pPr>
            <w:r w:rsidDel="00000000" w:rsidR="00000000" w:rsidRPr="00000000">
              <w:rPr>
                <w:color w:val="231f20"/>
                <w:rtl w:val="0"/>
              </w:rPr>
              <w:t xml:space="preserve">what they need to learn and to</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95">
            <w:pPr>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96">
            <w:pPr>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97">
            <w:pPr>
              <w:pBdr>
                <w:top w:space="0" w:sz="0" w:val="nil"/>
                <w:left w:space="0" w:sz="0" w:val="nil"/>
                <w:bottom w:space="0" w:sz="0" w:val="nil"/>
                <w:right w:space="0" w:sz="0" w:val="nil"/>
                <w:between w:space="0" w:sz="0" w:val="nil"/>
              </w:pBdr>
              <w:spacing w:line="263.00000000000006" w:lineRule="auto"/>
              <w:ind w:left="80" w:firstLine="0"/>
              <w:rPr>
                <w:color w:val="000000"/>
              </w:rPr>
            </w:pPr>
            <w:r w:rsidDel="00000000" w:rsidR="00000000" w:rsidRPr="00000000">
              <w:rPr>
                <w:color w:val="231f20"/>
                <w:rtl w:val="0"/>
              </w:rPr>
              <w:t xml:space="preserve">changed?:</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98">
            <w:pPr>
              <w:pBdr>
                <w:top w:space="0" w:sz="0" w:val="nil"/>
                <w:left w:space="0" w:sz="0" w:val="nil"/>
                <w:bottom w:space="0" w:sz="0" w:val="nil"/>
                <w:right w:space="0" w:sz="0" w:val="nil"/>
                <w:between w:space="0" w:sz="0" w:val="nil"/>
              </w:pBdr>
              <w:rPr>
                <w:color w:val="000000"/>
              </w:rPr>
            </w:pPr>
            <w:r w:rsidDel="00000000" w:rsidR="00000000" w:rsidRPr="00000000">
              <w:rPr>
                <w:rtl w:val="0"/>
              </w:rPr>
            </w:r>
          </w:p>
        </w:tc>
      </w:tr>
      <w:tr>
        <w:trPr>
          <w:cantSplit w:val="0"/>
          <w:trHeight w:val="274" w:hRule="atLeast"/>
          <w:tblHeader w:val="0"/>
        </w:trPr>
        <w:tc>
          <w:tcPr>
            <w:tcBorders>
              <w:top w:color="000000" w:space="0" w:sz="0" w:val="nil"/>
            </w:tcBorders>
          </w:tcPr>
          <w:p w:rsidR="00000000" w:rsidDel="00000000" w:rsidP="00000000" w:rsidRDefault="00000000" w:rsidRPr="00000000" w14:paraId="00000199">
            <w:pPr>
              <w:pBdr>
                <w:top w:space="0" w:sz="0" w:val="nil"/>
                <w:left w:space="0" w:sz="0" w:val="nil"/>
                <w:bottom w:space="0" w:sz="0" w:val="nil"/>
                <w:right w:space="0" w:sz="0" w:val="nil"/>
                <w:between w:space="0" w:sz="0" w:val="nil"/>
              </w:pBdr>
              <w:spacing w:line="254" w:lineRule="auto"/>
              <w:ind w:left="80" w:firstLine="0"/>
              <w:rPr>
                <w:color w:val="000000"/>
              </w:rPr>
            </w:pPr>
            <w:r w:rsidDel="00000000" w:rsidR="00000000" w:rsidRPr="00000000">
              <w:rPr>
                <w:color w:val="231f20"/>
                <w:rtl w:val="0"/>
              </w:rPr>
              <w:t xml:space="preserve">consolidate through practice:</w:t>
            </w:r>
            <w:r w:rsidDel="00000000" w:rsidR="00000000" w:rsidRPr="00000000">
              <w:rPr>
                <w:rtl w:val="0"/>
              </w:rPr>
            </w:r>
          </w:p>
        </w:tc>
        <w:tc>
          <w:tcPr>
            <w:tcBorders>
              <w:top w:color="000000" w:space="0" w:sz="0" w:val="nil"/>
            </w:tcBorders>
          </w:tcPr>
          <w:p w:rsidR="00000000" w:rsidDel="00000000" w:rsidP="00000000" w:rsidRDefault="00000000" w:rsidRPr="00000000" w14:paraId="0000019A">
            <w:pPr>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tcBorders>
              <w:top w:color="000000" w:space="0" w:sz="0" w:val="nil"/>
            </w:tcBorders>
          </w:tcPr>
          <w:p w:rsidR="00000000" w:rsidDel="00000000" w:rsidP="00000000" w:rsidRDefault="00000000" w:rsidRPr="00000000" w14:paraId="0000019B">
            <w:pPr>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tcBorders>
              <w:top w:color="000000" w:space="0" w:sz="0" w:val="nil"/>
            </w:tcBorders>
          </w:tcPr>
          <w:p w:rsidR="00000000" w:rsidDel="00000000" w:rsidP="00000000" w:rsidRDefault="00000000" w:rsidRPr="00000000" w14:paraId="0000019C">
            <w:pPr>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tcBorders>
              <w:top w:color="000000" w:space="0" w:sz="0" w:val="nil"/>
            </w:tcBorders>
          </w:tcPr>
          <w:p w:rsidR="00000000" w:rsidDel="00000000" w:rsidP="00000000" w:rsidRDefault="00000000" w:rsidRPr="00000000" w14:paraId="0000019D">
            <w:pPr>
              <w:pBdr>
                <w:top w:space="0" w:sz="0" w:val="nil"/>
                <w:left w:space="0" w:sz="0" w:val="nil"/>
                <w:bottom w:space="0" w:sz="0" w:val="nil"/>
                <w:right w:space="0" w:sz="0" w:val="nil"/>
                <w:between w:space="0" w:sz="0" w:val="nil"/>
              </w:pBdr>
              <w:rPr>
                <w:color w:val="000000"/>
              </w:rPr>
            </w:pPr>
            <w:r w:rsidDel="00000000" w:rsidR="00000000" w:rsidRPr="00000000">
              <w:rPr>
                <w:rtl w:val="0"/>
              </w:rPr>
            </w:r>
          </w:p>
        </w:tc>
      </w:tr>
      <w:tr>
        <w:trPr>
          <w:cantSplit w:val="0"/>
          <w:trHeight w:val="2172" w:hRule="atLeast"/>
          <w:tblHeader w:val="0"/>
        </w:trPr>
        <w:tc>
          <w:tcPr/>
          <w:p w:rsidR="00000000" w:rsidDel="00000000" w:rsidP="00000000" w:rsidRDefault="00000000" w:rsidRPr="00000000" w14:paraId="0000019E">
            <w:pPr>
              <w:pBdr>
                <w:top w:space="0" w:sz="0" w:val="nil"/>
                <w:left w:space="0" w:sz="0" w:val="nil"/>
                <w:bottom w:space="0" w:sz="0" w:val="nil"/>
                <w:right w:space="0" w:sz="0" w:val="nil"/>
                <w:between w:space="0" w:sz="0" w:val="nil"/>
              </w:pBdr>
              <w:spacing w:line="257" w:lineRule="auto"/>
              <w:ind w:left="28" w:firstLine="0"/>
              <w:rPr>
                <w:color w:val="000000"/>
              </w:rPr>
            </w:pPr>
            <w:r w:rsidDel="00000000" w:rsidR="00000000" w:rsidRPr="00000000">
              <w:rPr>
                <w:color w:val="000000"/>
                <w:rtl w:val="0"/>
              </w:rPr>
              <w:t xml:space="preserve">A full curriculum of sports is taught across KS1 and KS2. The sports are skills based.</w:t>
            </w:r>
          </w:p>
          <w:p w:rsidR="00000000" w:rsidDel="00000000" w:rsidP="00000000" w:rsidRDefault="00000000" w:rsidRPr="00000000" w14:paraId="0000019F">
            <w:pPr>
              <w:pBdr>
                <w:top w:space="0" w:sz="0" w:val="nil"/>
                <w:left w:space="0" w:sz="0" w:val="nil"/>
                <w:bottom w:space="0" w:sz="0" w:val="nil"/>
                <w:right w:space="0" w:sz="0" w:val="nil"/>
                <w:between w:space="0" w:sz="0" w:val="nil"/>
              </w:pBdr>
              <w:spacing w:line="257" w:lineRule="auto"/>
              <w:ind w:left="28" w:firstLine="0"/>
              <w:rPr>
                <w:color w:val="000000"/>
              </w:rPr>
            </w:pPr>
            <w:r w:rsidDel="00000000" w:rsidR="00000000" w:rsidRPr="00000000">
              <w:rPr>
                <w:rtl w:val="0"/>
              </w:rPr>
            </w:r>
          </w:p>
          <w:p w:rsidR="00000000" w:rsidDel="00000000" w:rsidP="00000000" w:rsidRDefault="00000000" w:rsidRPr="00000000" w14:paraId="000001A0">
            <w:pPr>
              <w:pBdr>
                <w:top w:space="0" w:sz="0" w:val="nil"/>
                <w:left w:space="0" w:sz="0" w:val="nil"/>
                <w:bottom w:space="0" w:sz="0" w:val="nil"/>
                <w:right w:space="0" w:sz="0" w:val="nil"/>
                <w:between w:space="0" w:sz="0" w:val="nil"/>
              </w:pBdr>
              <w:spacing w:line="257" w:lineRule="auto"/>
              <w:ind w:left="28" w:firstLine="0"/>
              <w:rPr>
                <w:color w:val="000000"/>
              </w:rPr>
            </w:pPr>
            <w:r w:rsidDel="00000000" w:rsidR="00000000" w:rsidRPr="00000000">
              <w:rPr>
                <w:rtl w:val="0"/>
              </w:rPr>
            </w:r>
          </w:p>
          <w:p w:rsidR="00000000" w:rsidDel="00000000" w:rsidP="00000000" w:rsidRDefault="00000000" w:rsidRPr="00000000" w14:paraId="000001A1">
            <w:pPr>
              <w:pBdr>
                <w:top w:space="0" w:sz="0" w:val="nil"/>
                <w:left w:space="0" w:sz="0" w:val="nil"/>
                <w:bottom w:space="0" w:sz="0" w:val="nil"/>
                <w:right w:space="0" w:sz="0" w:val="nil"/>
                <w:between w:space="0" w:sz="0" w:val="nil"/>
              </w:pBdr>
              <w:spacing w:line="257" w:lineRule="auto"/>
              <w:ind w:left="28" w:firstLine="0"/>
              <w:rPr>
                <w:color w:val="000000"/>
              </w:rPr>
            </w:pPr>
            <w:r w:rsidDel="00000000" w:rsidR="00000000" w:rsidRPr="00000000">
              <w:rPr>
                <w:rtl w:val="0"/>
              </w:rPr>
            </w:r>
          </w:p>
          <w:p w:rsidR="00000000" w:rsidDel="00000000" w:rsidP="00000000" w:rsidRDefault="00000000" w:rsidRPr="00000000" w14:paraId="000001A2">
            <w:pPr>
              <w:pBdr>
                <w:top w:space="0" w:sz="0" w:val="nil"/>
                <w:left w:space="0" w:sz="0" w:val="nil"/>
                <w:bottom w:space="0" w:sz="0" w:val="nil"/>
                <w:right w:space="0" w:sz="0" w:val="nil"/>
                <w:between w:space="0" w:sz="0" w:val="nil"/>
              </w:pBdr>
              <w:spacing w:line="257" w:lineRule="auto"/>
              <w:ind w:left="28" w:firstLine="0"/>
              <w:rPr>
                <w:color w:val="000000"/>
              </w:rPr>
            </w:pPr>
            <w:r w:rsidDel="00000000" w:rsidR="00000000" w:rsidRPr="00000000">
              <w:rPr>
                <w:rtl w:val="0"/>
              </w:rPr>
            </w:r>
          </w:p>
          <w:p w:rsidR="00000000" w:rsidDel="00000000" w:rsidP="00000000" w:rsidRDefault="00000000" w:rsidRPr="00000000" w14:paraId="000001A3">
            <w:pPr>
              <w:pBdr>
                <w:top w:space="0" w:sz="0" w:val="nil"/>
                <w:left w:space="0" w:sz="0" w:val="nil"/>
                <w:bottom w:space="0" w:sz="0" w:val="nil"/>
                <w:right w:space="0" w:sz="0" w:val="nil"/>
                <w:between w:space="0" w:sz="0" w:val="nil"/>
              </w:pBdr>
              <w:spacing w:line="257" w:lineRule="auto"/>
              <w:ind w:left="28" w:firstLine="0"/>
              <w:rPr>
                <w:color w:val="000000"/>
              </w:rPr>
            </w:pPr>
            <w:r w:rsidDel="00000000" w:rsidR="00000000" w:rsidRPr="00000000">
              <w:rPr>
                <w:rtl w:val="0"/>
              </w:rPr>
            </w:r>
          </w:p>
          <w:p w:rsidR="00000000" w:rsidDel="00000000" w:rsidP="00000000" w:rsidRDefault="00000000" w:rsidRPr="00000000" w14:paraId="000001A4">
            <w:pPr>
              <w:pBdr>
                <w:top w:space="0" w:sz="0" w:val="nil"/>
                <w:left w:space="0" w:sz="0" w:val="nil"/>
                <w:bottom w:space="0" w:sz="0" w:val="nil"/>
                <w:right w:space="0" w:sz="0" w:val="nil"/>
                <w:between w:space="0" w:sz="0" w:val="nil"/>
              </w:pBdr>
              <w:spacing w:line="257" w:lineRule="auto"/>
              <w:ind w:left="28" w:firstLine="0"/>
              <w:rPr>
                <w:color w:val="000000"/>
                <w:sz w:val="14"/>
                <w:szCs w:val="14"/>
              </w:rPr>
            </w:pPr>
            <w:r w:rsidDel="00000000" w:rsidR="00000000" w:rsidRPr="00000000">
              <w:rPr>
                <w:rtl w:val="0"/>
              </w:rPr>
            </w:r>
          </w:p>
          <w:p w:rsidR="00000000" w:rsidDel="00000000" w:rsidP="00000000" w:rsidRDefault="00000000" w:rsidRPr="00000000" w14:paraId="000001A5">
            <w:pPr>
              <w:pBdr>
                <w:top w:space="0" w:sz="0" w:val="nil"/>
                <w:left w:space="0" w:sz="0" w:val="nil"/>
                <w:bottom w:space="0" w:sz="0" w:val="nil"/>
                <w:right w:space="0" w:sz="0" w:val="nil"/>
                <w:between w:space="0" w:sz="0" w:val="nil"/>
              </w:pBdr>
              <w:spacing w:line="257" w:lineRule="auto"/>
              <w:ind w:left="28" w:firstLine="0"/>
              <w:rPr>
                <w:color w:val="000000"/>
              </w:rPr>
            </w:pPr>
            <w:r w:rsidDel="00000000" w:rsidR="00000000" w:rsidRPr="00000000">
              <w:rPr>
                <w:color w:val="000000"/>
                <w:rtl w:val="0"/>
              </w:rPr>
              <w:t xml:space="preserve">Access to the PE Advisory Service to supports and promote high quality teaching of PE in school.</w:t>
            </w:r>
          </w:p>
          <w:p w:rsidR="00000000" w:rsidDel="00000000" w:rsidP="00000000" w:rsidRDefault="00000000" w:rsidRPr="00000000" w14:paraId="000001A6">
            <w:pPr>
              <w:pBdr>
                <w:top w:space="0" w:sz="0" w:val="nil"/>
                <w:left w:space="0" w:sz="0" w:val="nil"/>
                <w:bottom w:space="0" w:sz="0" w:val="nil"/>
                <w:right w:space="0" w:sz="0" w:val="nil"/>
                <w:between w:space="0" w:sz="0" w:val="nil"/>
              </w:pBdr>
              <w:spacing w:line="257" w:lineRule="auto"/>
              <w:rPr>
                <w:color w:val="000000"/>
              </w:rPr>
            </w:pPr>
            <w:r w:rsidDel="00000000" w:rsidR="00000000" w:rsidRPr="00000000">
              <w:rPr>
                <w:rtl w:val="0"/>
              </w:rPr>
            </w:r>
          </w:p>
          <w:p w:rsidR="00000000" w:rsidDel="00000000" w:rsidP="00000000" w:rsidRDefault="00000000" w:rsidRPr="00000000" w14:paraId="000001A7">
            <w:pPr>
              <w:pBdr>
                <w:top w:space="0" w:sz="0" w:val="nil"/>
                <w:left w:space="0" w:sz="0" w:val="nil"/>
                <w:bottom w:space="0" w:sz="0" w:val="nil"/>
                <w:right w:space="0" w:sz="0" w:val="nil"/>
                <w:between w:space="0" w:sz="0" w:val="nil"/>
              </w:pBdr>
              <w:spacing w:line="257" w:lineRule="auto"/>
              <w:rPr/>
            </w:pPr>
            <w:r w:rsidDel="00000000" w:rsidR="00000000" w:rsidRPr="00000000">
              <w:rPr>
                <w:rtl w:val="0"/>
              </w:rPr>
            </w:r>
          </w:p>
          <w:p w:rsidR="00000000" w:rsidDel="00000000" w:rsidP="00000000" w:rsidRDefault="00000000" w:rsidRPr="00000000" w14:paraId="000001A8">
            <w:pPr>
              <w:pBdr>
                <w:top w:space="0" w:sz="0" w:val="nil"/>
                <w:left w:space="0" w:sz="0" w:val="nil"/>
                <w:bottom w:space="0" w:sz="0" w:val="nil"/>
                <w:right w:space="0" w:sz="0" w:val="nil"/>
                <w:between w:space="0" w:sz="0" w:val="nil"/>
              </w:pBdr>
              <w:spacing w:line="257" w:lineRule="auto"/>
              <w:rPr/>
            </w:pPr>
            <w:r w:rsidDel="00000000" w:rsidR="00000000" w:rsidRPr="00000000">
              <w:rPr>
                <w:rtl w:val="0"/>
              </w:rPr>
            </w:r>
          </w:p>
          <w:p w:rsidR="00000000" w:rsidDel="00000000" w:rsidP="00000000" w:rsidRDefault="00000000" w:rsidRPr="00000000" w14:paraId="000001A9">
            <w:pPr>
              <w:pBdr>
                <w:top w:space="0" w:sz="0" w:val="nil"/>
                <w:left w:space="0" w:sz="0" w:val="nil"/>
                <w:bottom w:space="0" w:sz="0" w:val="nil"/>
                <w:right w:space="0" w:sz="0" w:val="nil"/>
                <w:between w:space="0" w:sz="0" w:val="nil"/>
              </w:pBdr>
              <w:spacing w:line="257" w:lineRule="auto"/>
              <w:rPr/>
            </w:pPr>
            <w:r w:rsidDel="00000000" w:rsidR="00000000" w:rsidRPr="00000000">
              <w:rPr>
                <w:rtl w:val="0"/>
              </w:rPr>
            </w:r>
          </w:p>
          <w:p w:rsidR="00000000" w:rsidDel="00000000" w:rsidP="00000000" w:rsidRDefault="00000000" w:rsidRPr="00000000" w14:paraId="000001AA">
            <w:pPr>
              <w:pBdr>
                <w:top w:space="0" w:sz="0" w:val="nil"/>
                <w:left w:space="0" w:sz="0" w:val="nil"/>
                <w:bottom w:space="0" w:sz="0" w:val="nil"/>
                <w:right w:space="0" w:sz="0" w:val="nil"/>
                <w:between w:space="0" w:sz="0" w:val="nil"/>
              </w:pBdr>
              <w:spacing w:line="257" w:lineRule="auto"/>
              <w:rPr/>
            </w:pPr>
            <w:r w:rsidDel="00000000" w:rsidR="00000000" w:rsidRPr="00000000">
              <w:rPr>
                <w:rtl w:val="0"/>
              </w:rPr>
            </w:r>
          </w:p>
          <w:p w:rsidR="00000000" w:rsidDel="00000000" w:rsidP="00000000" w:rsidRDefault="00000000" w:rsidRPr="00000000" w14:paraId="000001AB">
            <w:pPr>
              <w:pBdr>
                <w:top w:space="0" w:sz="0" w:val="nil"/>
                <w:left w:space="0" w:sz="0" w:val="nil"/>
                <w:bottom w:space="0" w:sz="0" w:val="nil"/>
                <w:right w:space="0" w:sz="0" w:val="nil"/>
                <w:between w:space="0" w:sz="0" w:val="nil"/>
              </w:pBdr>
              <w:spacing w:line="257" w:lineRule="auto"/>
              <w:rPr>
                <w:sz w:val="6"/>
                <w:szCs w:val="6"/>
              </w:rPr>
            </w:pPr>
            <w:r w:rsidDel="00000000" w:rsidR="00000000" w:rsidRPr="00000000">
              <w:rPr>
                <w:rtl w:val="0"/>
              </w:rPr>
            </w:r>
          </w:p>
          <w:p w:rsidR="00000000" w:rsidDel="00000000" w:rsidP="00000000" w:rsidRDefault="00000000" w:rsidRPr="00000000" w14:paraId="000001AC">
            <w:pPr>
              <w:pBdr>
                <w:top w:space="0" w:sz="0" w:val="nil"/>
                <w:left w:space="0" w:sz="0" w:val="nil"/>
                <w:bottom w:space="0" w:sz="0" w:val="nil"/>
                <w:right w:space="0" w:sz="0" w:val="nil"/>
                <w:between w:space="0" w:sz="0" w:val="nil"/>
              </w:pBdr>
              <w:spacing w:line="257" w:lineRule="auto"/>
              <w:ind w:left="28" w:firstLine="0"/>
              <w:rPr>
                <w:color w:val="000000"/>
              </w:rPr>
            </w:pPr>
            <w:r w:rsidDel="00000000" w:rsidR="00000000" w:rsidRPr="00000000">
              <w:rPr>
                <w:color w:val="000000"/>
                <w:rtl w:val="0"/>
              </w:rPr>
              <w:t xml:space="preserve">PE equipment will be purchased to support the delivery of high-quality PE lessons and after school /lunchtime sporting activities, that are well resourced.</w:t>
            </w:r>
          </w:p>
          <w:p w:rsidR="00000000" w:rsidDel="00000000" w:rsidP="00000000" w:rsidRDefault="00000000" w:rsidRPr="00000000" w14:paraId="000001AD">
            <w:pPr>
              <w:pBdr>
                <w:top w:space="0" w:sz="0" w:val="nil"/>
                <w:left w:space="0" w:sz="0" w:val="nil"/>
                <w:bottom w:space="0" w:sz="0" w:val="nil"/>
                <w:right w:space="0" w:sz="0" w:val="nil"/>
                <w:between w:space="0" w:sz="0" w:val="nil"/>
              </w:pBdr>
              <w:spacing w:line="257" w:lineRule="auto"/>
              <w:ind w:left="28" w:firstLine="0"/>
              <w:rPr>
                <w:color w:val="000000"/>
              </w:rPr>
            </w:pPr>
            <w:r w:rsidDel="00000000" w:rsidR="00000000" w:rsidRPr="00000000">
              <w:rPr>
                <w:rtl w:val="0"/>
              </w:rPr>
            </w:r>
          </w:p>
          <w:p w:rsidR="00000000" w:rsidDel="00000000" w:rsidP="00000000" w:rsidRDefault="00000000" w:rsidRPr="00000000" w14:paraId="000001AE">
            <w:pPr>
              <w:pBdr>
                <w:top w:space="0" w:sz="0" w:val="nil"/>
                <w:left w:space="0" w:sz="0" w:val="nil"/>
                <w:bottom w:space="0" w:sz="0" w:val="nil"/>
                <w:right w:space="0" w:sz="0" w:val="nil"/>
                <w:between w:space="0" w:sz="0" w:val="nil"/>
              </w:pBdr>
              <w:spacing w:line="257" w:lineRule="auto"/>
              <w:ind w:left="28" w:firstLine="0"/>
              <w:rPr>
                <w:color w:val="000000"/>
              </w:rPr>
            </w:pPr>
            <w:r w:rsidDel="00000000" w:rsidR="00000000" w:rsidRPr="00000000">
              <w:rPr>
                <w:rtl w:val="0"/>
              </w:rPr>
            </w:r>
          </w:p>
          <w:p w:rsidR="00000000" w:rsidDel="00000000" w:rsidP="00000000" w:rsidRDefault="00000000" w:rsidRPr="00000000" w14:paraId="000001AF">
            <w:pPr>
              <w:pBdr>
                <w:top w:space="0" w:sz="0" w:val="nil"/>
                <w:left w:space="0" w:sz="0" w:val="nil"/>
                <w:bottom w:space="0" w:sz="0" w:val="nil"/>
                <w:right w:space="0" w:sz="0" w:val="nil"/>
                <w:between w:space="0" w:sz="0" w:val="nil"/>
              </w:pBdr>
              <w:spacing w:line="257" w:lineRule="auto"/>
              <w:ind w:left="28" w:firstLine="0"/>
              <w:rPr>
                <w:color w:val="000000"/>
              </w:rPr>
            </w:pPr>
            <w:r w:rsidDel="00000000" w:rsidR="00000000" w:rsidRPr="00000000">
              <w:rPr>
                <w:color w:val="000000"/>
                <w:rtl w:val="0"/>
              </w:rPr>
              <w:t xml:space="preserve">Sport books promoting health and fitness, diversity and inclusion to be purchased for the school library.</w:t>
            </w:r>
          </w:p>
        </w:tc>
        <w:tc>
          <w:tcPr/>
          <w:p w:rsidR="00000000" w:rsidDel="00000000" w:rsidP="00000000" w:rsidRDefault="00000000" w:rsidRPr="00000000" w14:paraId="000001B0">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Through the use of the Primary PE Passport pupils will be taught a broad curriculum and be formatively assessed.</w:t>
            </w:r>
          </w:p>
          <w:p w:rsidR="00000000" w:rsidDel="00000000" w:rsidP="00000000" w:rsidRDefault="00000000" w:rsidRPr="00000000" w14:paraId="000001B1">
            <w:pPr>
              <w:pBdr>
                <w:top w:space="0" w:sz="0" w:val="nil"/>
                <w:left w:space="0" w:sz="0" w:val="nil"/>
                <w:bottom w:space="0" w:sz="0" w:val="nil"/>
                <w:right w:space="0" w:sz="0" w:val="nil"/>
                <w:between w:space="0" w:sz="0" w:val="nil"/>
              </w:pBdr>
              <w:rPr/>
            </w:pPr>
            <w:r w:rsidDel="00000000" w:rsidR="00000000" w:rsidRPr="00000000">
              <w:rPr>
                <w:rtl w:val="0"/>
              </w:rPr>
              <w:t xml:space="preserve">                                        </w:t>
            </w:r>
          </w:p>
          <w:p w:rsidR="00000000" w:rsidDel="00000000" w:rsidP="00000000" w:rsidRDefault="00000000" w:rsidRPr="00000000" w14:paraId="000001B2">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1B3">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1B4">
            <w:pPr>
              <w:pBdr>
                <w:top w:space="0" w:sz="0" w:val="nil"/>
                <w:left w:space="0" w:sz="0" w:val="nil"/>
                <w:bottom w:space="0" w:sz="0" w:val="nil"/>
                <w:right w:space="0" w:sz="0" w:val="nil"/>
                <w:between w:space="0" w:sz="0" w:val="nil"/>
              </w:pBdr>
              <w:rPr/>
            </w:pPr>
            <w:r w:rsidDel="00000000" w:rsidR="00000000" w:rsidRPr="00000000">
              <w:rPr>
                <w:rtl w:val="0"/>
              </w:rPr>
              <w:t xml:space="preserve">          </w:t>
            </w:r>
          </w:p>
          <w:p w:rsidR="00000000" w:rsidDel="00000000" w:rsidP="00000000" w:rsidRDefault="00000000" w:rsidRPr="00000000" w14:paraId="000001B5">
            <w:pPr>
              <w:pBdr>
                <w:top w:space="0" w:sz="0" w:val="nil"/>
                <w:left w:space="0" w:sz="0" w:val="nil"/>
                <w:bottom w:space="0" w:sz="0" w:val="nil"/>
                <w:right w:space="0" w:sz="0" w:val="nil"/>
                <w:between w:space="0" w:sz="0" w:val="nil"/>
              </w:pBdr>
              <w:rPr/>
            </w:pPr>
            <w:r w:rsidDel="00000000" w:rsidR="00000000" w:rsidRPr="00000000">
              <w:rPr>
                <w:rtl w:val="0"/>
              </w:rPr>
              <w:t xml:space="preserve">Through the use of the service we will enhance the PE provision for the children at school.</w:t>
            </w:r>
          </w:p>
          <w:p w:rsidR="00000000" w:rsidDel="00000000" w:rsidP="00000000" w:rsidRDefault="00000000" w:rsidRPr="00000000" w14:paraId="000001B6">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1B7">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1B8">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1B9">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1BA">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1BB">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1BC">
            <w:pPr>
              <w:pBdr>
                <w:top w:space="0" w:sz="0" w:val="nil"/>
                <w:left w:space="0" w:sz="0" w:val="nil"/>
                <w:bottom w:space="0" w:sz="0" w:val="nil"/>
                <w:right w:space="0" w:sz="0" w:val="nil"/>
                <w:between w:space="0" w:sz="0" w:val="nil"/>
              </w:pBdr>
              <w:rPr/>
            </w:pPr>
            <w:r w:rsidDel="00000000" w:rsidR="00000000" w:rsidRPr="00000000">
              <w:rPr>
                <w:rtl w:val="0"/>
              </w:rPr>
              <w:t xml:space="preserve">Replacement and upgrading of equipment throughout the year.</w:t>
            </w:r>
          </w:p>
          <w:p w:rsidR="00000000" w:rsidDel="00000000" w:rsidP="00000000" w:rsidRDefault="00000000" w:rsidRPr="00000000" w14:paraId="000001BD">
            <w:pPr>
              <w:pBdr>
                <w:top w:space="0" w:sz="0" w:val="nil"/>
                <w:left w:space="0" w:sz="0" w:val="nil"/>
                <w:bottom w:space="0" w:sz="0" w:val="nil"/>
                <w:right w:space="0" w:sz="0" w:val="nil"/>
                <w:between w:space="0" w:sz="0" w:val="nil"/>
              </w:pBdr>
              <w:rPr/>
            </w:pPr>
            <w:r w:rsidDel="00000000" w:rsidR="00000000" w:rsidRPr="00000000">
              <w:rPr>
                <w:rtl w:val="0"/>
              </w:rPr>
            </w:r>
          </w:p>
        </w:tc>
        <w:tc>
          <w:tcPr/>
          <w:p w:rsidR="00000000" w:rsidDel="00000000" w:rsidP="00000000" w:rsidRDefault="00000000" w:rsidRPr="00000000" w14:paraId="000001BE">
            <w:pPr>
              <w:pBdr>
                <w:top w:space="0" w:sz="0" w:val="nil"/>
                <w:left w:space="0" w:sz="0" w:val="nil"/>
                <w:bottom w:space="0" w:sz="0" w:val="nil"/>
                <w:right w:space="0" w:sz="0" w:val="nil"/>
                <w:between w:space="0" w:sz="0" w:val="nil"/>
              </w:pBdr>
              <w:rPr>
                <w:b w:val="1"/>
                <w:color w:val="000000"/>
              </w:rPr>
            </w:pPr>
            <w:r w:rsidDel="00000000" w:rsidR="00000000" w:rsidRPr="00000000">
              <w:rPr>
                <w:b w:val="1"/>
                <w:color w:val="000000"/>
                <w:rtl w:val="0"/>
              </w:rPr>
              <w:t xml:space="preserve">£500</w:t>
            </w:r>
          </w:p>
          <w:p w:rsidR="00000000" w:rsidDel="00000000" w:rsidP="00000000" w:rsidRDefault="00000000" w:rsidRPr="00000000" w14:paraId="000001BF">
            <w:pPr>
              <w:pBdr>
                <w:top w:space="0" w:sz="0" w:val="nil"/>
                <w:left w:space="0" w:sz="0" w:val="nil"/>
                <w:bottom w:space="0" w:sz="0" w:val="nil"/>
                <w:right w:space="0" w:sz="0" w:val="nil"/>
                <w:between w:space="0" w:sz="0" w:val="nil"/>
              </w:pBdr>
              <w:rPr>
                <w:b w:val="1"/>
                <w:color w:val="000000"/>
              </w:rPr>
            </w:pPr>
            <w:r w:rsidDel="00000000" w:rsidR="00000000" w:rsidRPr="00000000">
              <w:rPr>
                <w:rtl w:val="0"/>
              </w:rPr>
            </w:r>
          </w:p>
          <w:p w:rsidR="00000000" w:rsidDel="00000000" w:rsidP="00000000" w:rsidRDefault="00000000" w:rsidRPr="00000000" w14:paraId="000001C0">
            <w:pPr>
              <w:pBdr>
                <w:top w:space="0" w:sz="0" w:val="nil"/>
                <w:left w:space="0" w:sz="0" w:val="nil"/>
                <w:bottom w:space="0" w:sz="0" w:val="nil"/>
                <w:right w:space="0" w:sz="0" w:val="nil"/>
                <w:between w:space="0" w:sz="0" w:val="nil"/>
              </w:pBdr>
              <w:rPr>
                <w:b w:val="1"/>
                <w:color w:val="000000"/>
              </w:rPr>
            </w:pPr>
            <w:r w:rsidDel="00000000" w:rsidR="00000000" w:rsidRPr="00000000">
              <w:rPr>
                <w:rtl w:val="0"/>
              </w:rPr>
            </w:r>
          </w:p>
          <w:p w:rsidR="00000000" w:rsidDel="00000000" w:rsidP="00000000" w:rsidRDefault="00000000" w:rsidRPr="00000000" w14:paraId="000001C1">
            <w:pPr>
              <w:pBdr>
                <w:top w:space="0" w:sz="0" w:val="nil"/>
                <w:left w:space="0" w:sz="0" w:val="nil"/>
                <w:bottom w:space="0" w:sz="0" w:val="nil"/>
                <w:right w:space="0" w:sz="0" w:val="nil"/>
                <w:between w:space="0" w:sz="0" w:val="nil"/>
              </w:pBdr>
              <w:rPr>
                <w:b w:val="1"/>
                <w:color w:val="000000"/>
              </w:rPr>
            </w:pPr>
            <w:r w:rsidDel="00000000" w:rsidR="00000000" w:rsidRPr="00000000">
              <w:rPr>
                <w:rtl w:val="0"/>
              </w:rPr>
            </w:r>
          </w:p>
          <w:p w:rsidR="00000000" w:rsidDel="00000000" w:rsidP="00000000" w:rsidRDefault="00000000" w:rsidRPr="00000000" w14:paraId="000001C2">
            <w:pPr>
              <w:pBdr>
                <w:top w:space="0" w:sz="0" w:val="nil"/>
                <w:left w:space="0" w:sz="0" w:val="nil"/>
                <w:bottom w:space="0" w:sz="0" w:val="nil"/>
                <w:right w:space="0" w:sz="0" w:val="nil"/>
                <w:between w:space="0" w:sz="0" w:val="nil"/>
              </w:pBdr>
              <w:rPr>
                <w:b w:val="1"/>
              </w:rPr>
            </w:pPr>
            <w:r w:rsidDel="00000000" w:rsidR="00000000" w:rsidRPr="00000000">
              <w:rPr>
                <w:rtl w:val="0"/>
              </w:rPr>
            </w:r>
          </w:p>
          <w:p w:rsidR="00000000" w:rsidDel="00000000" w:rsidP="00000000" w:rsidRDefault="00000000" w:rsidRPr="00000000" w14:paraId="000001C3">
            <w:pPr>
              <w:pBdr>
                <w:top w:space="0" w:sz="0" w:val="nil"/>
                <w:left w:space="0" w:sz="0" w:val="nil"/>
                <w:bottom w:space="0" w:sz="0" w:val="nil"/>
                <w:right w:space="0" w:sz="0" w:val="nil"/>
                <w:between w:space="0" w:sz="0" w:val="nil"/>
              </w:pBdr>
              <w:rPr>
                <w:b w:val="1"/>
              </w:rPr>
            </w:pPr>
            <w:r w:rsidDel="00000000" w:rsidR="00000000" w:rsidRPr="00000000">
              <w:rPr>
                <w:rtl w:val="0"/>
              </w:rPr>
            </w:r>
          </w:p>
          <w:p w:rsidR="00000000" w:rsidDel="00000000" w:rsidP="00000000" w:rsidRDefault="00000000" w:rsidRPr="00000000" w14:paraId="000001C4">
            <w:pPr>
              <w:pBdr>
                <w:top w:space="0" w:sz="0" w:val="nil"/>
                <w:left w:space="0" w:sz="0" w:val="nil"/>
                <w:bottom w:space="0" w:sz="0" w:val="nil"/>
                <w:right w:space="0" w:sz="0" w:val="nil"/>
                <w:between w:space="0" w:sz="0" w:val="nil"/>
              </w:pBdr>
              <w:rPr>
                <w:b w:val="1"/>
              </w:rPr>
            </w:pPr>
            <w:r w:rsidDel="00000000" w:rsidR="00000000" w:rsidRPr="00000000">
              <w:rPr>
                <w:rtl w:val="0"/>
              </w:rPr>
            </w:r>
          </w:p>
          <w:p w:rsidR="00000000" w:rsidDel="00000000" w:rsidP="00000000" w:rsidRDefault="00000000" w:rsidRPr="00000000" w14:paraId="000001C5">
            <w:pPr>
              <w:pBdr>
                <w:top w:space="0" w:sz="0" w:val="nil"/>
                <w:left w:space="0" w:sz="0" w:val="nil"/>
                <w:bottom w:space="0" w:sz="0" w:val="nil"/>
                <w:right w:space="0" w:sz="0" w:val="nil"/>
                <w:between w:space="0" w:sz="0" w:val="nil"/>
              </w:pBdr>
              <w:rPr>
                <w:b w:val="1"/>
              </w:rPr>
            </w:pPr>
            <w:r w:rsidDel="00000000" w:rsidR="00000000" w:rsidRPr="00000000">
              <w:rPr>
                <w:rtl w:val="0"/>
              </w:rPr>
            </w:r>
          </w:p>
          <w:p w:rsidR="00000000" w:rsidDel="00000000" w:rsidP="00000000" w:rsidRDefault="00000000" w:rsidRPr="00000000" w14:paraId="000001C6">
            <w:pPr>
              <w:pBdr>
                <w:top w:space="0" w:sz="0" w:val="nil"/>
                <w:left w:space="0" w:sz="0" w:val="nil"/>
                <w:bottom w:space="0" w:sz="0" w:val="nil"/>
                <w:right w:space="0" w:sz="0" w:val="nil"/>
                <w:between w:space="0" w:sz="0" w:val="nil"/>
              </w:pBdr>
              <w:rPr>
                <w:b w:val="1"/>
              </w:rPr>
            </w:pPr>
            <w:r w:rsidDel="00000000" w:rsidR="00000000" w:rsidRPr="00000000">
              <w:rPr>
                <w:b w:val="1"/>
                <w:rtl w:val="0"/>
              </w:rPr>
              <w:t xml:space="preserve">£145</w:t>
            </w:r>
          </w:p>
          <w:p w:rsidR="00000000" w:rsidDel="00000000" w:rsidP="00000000" w:rsidRDefault="00000000" w:rsidRPr="00000000" w14:paraId="000001C7">
            <w:pPr>
              <w:pBdr>
                <w:top w:space="0" w:sz="0" w:val="nil"/>
                <w:left w:space="0" w:sz="0" w:val="nil"/>
                <w:bottom w:space="0" w:sz="0" w:val="nil"/>
                <w:right w:space="0" w:sz="0" w:val="nil"/>
                <w:between w:space="0" w:sz="0" w:val="nil"/>
              </w:pBdr>
              <w:rPr>
                <w:b w:val="1"/>
              </w:rPr>
            </w:pPr>
            <w:r w:rsidDel="00000000" w:rsidR="00000000" w:rsidRPr="00000000">
              <w:rPr>
                <w:rtl w:val="0"/>
              </w:rPr>
            </w:r>
          </w:p>
          <w:p w:rsidR="00000000" w:rsidDel="00000000" w:rsidP="00000000" w:rsidRDefault="00000000" w:rsidRPr="00000000" w14:paraId="000001C8">
            <w:pPr>
              <w:pBdr>
                <w:top w:space="0" w:sz="0" w:val="nil"/>
                <w:left w:space="0" w:sz="0" w:val="nil"/>
                <w:bottom w:space="0" w:sz="0" w:val="nil"/>
                <w:right w:space="0" w:sz="0" w:val="nil"/>
                <w:between w:space="0" w:sz="0" w:val="nil"/>
              </w:pBdr>
              <w:rPr>
                <w:b w:val="1"/>
              </w:rPr>
            </w:pPr>
            <w:r w:rsidDel="00000000" w:rsidR="00000000" w:rsidRPr="00000000">
              <w:rPr>
                <w:rtl w:val="0"/>
              </w:rPr>
            </w:r>
          </w:p>
          <w:p w:rsidR="00000000" w:rsidDel="00000000" w:rsidP="00000000" w:rsidRDefault="00000000" w:rsidRPr="00000000" w14:paraId="000001C9">
            <w:pPr>
              <w:pBdr>
                <w:top w:space="0" w:sz="0" w:val="nil"/>
                <w:left w:space="0" w:sz="0" w:val="nil"/>
                <w:bottom w:space="0" w:sz="0" w:val="nil"/>
                <w:right w:space="0" w:sz="0" w:val="nil"/>
                <w:between w:space="0" w:sz="0" w:val="nil"/>
              </w:pBdr>
              <w:rPr>
                <w:b w:val="1"/>
              </w:rPr>
            </w:pPr>
            <w:r w:rsidDel="00000000" w:rsidR="00000000" w:rsidRPr="00000000">
              <w:rPr>
                <w:rtl w:val="0"/>
              </w:rPr>
            </w:r>
          </w:p>
          <w:p w:rsidR="00000000" w:rsidDel="00000000" w:rsidP="00000000" w:rsidRDefault="00000000" w:rsidRPr="00000000" w14:paraId="000001CA">
            <w:pPr>
              <w:pBdr>
                <w:top w:space="0" w:sz="0" w:val="nil"/>
                <w:left w:space="0" w:sz="0" w:val="nil"/>
                <w:bottom w:space="0" w:sz="0" w:val="nil"/>
                <w:right w:space="0" w:sz="0" w:val="nil"/>
                <w:between w:space="0" w:sz="0" w:val="nil"/>
              </w:pBdr>
              <w:rPr>
                <w:b w:val="1"/>
              </w:rPr>
            </w:pPr>
            <w:r w:rsidDel="00000000" w:rsidR="00000000" w:rsidRPr="00000000">
              <w:rPr>
                <w:rtl w:val="0"/>
              </w:rPr>
            </w:r>
          </w:p>
          <w:p w:rsidR="00000000" w:rsidDel="00000000" w:rsidP="00000000" w:rsidRDefault="00000000" w:rsidRPr="00000000" w14:paraId="000001CB">
            <w:pPr>
              <w:pBdr>
                <w:top w:space="0" w:sz="0" w:val="nil"/>
                <w:left w:space="0" w:sz="0" w:val="nil"/>
                <w:bottom w:space="0" w:sz="0" w:val="nil"/>
                <w:right w:space="0" w:sz="0" w:val="nil"/>
                <w:between w:space="0" w:sz="0" w:val="nil"/>
              </w:pBdr>
              <w:rPr>
                <w:b w:val="1"/>
              </w:rPr>
            </w:pPr>
            <w:r w:rsidDel="00000000" w:rsidR="00000000" w:rsidRPr="00000000">
              <w:rPr>
                <w:rtl w:val="0"/>
              </w:rPr>
            </w:r>
          </w:p>
          <w:p w:rsidR="00000000" w:rsidDel="00000000" w:rsidP="00000000" w:rsidRDefault="00000000" w:rsidRPr="00000000" w14:paraId="000001CC">
            <w:pPr>
              <w:pBdr>
                <w:top w:space="0" w:sz="0" w:val="nil"/>
                <w:left w:space="0" w:sz="0" w:val="nil"/>
                <w:bottom w:space="0" w:sz="0" w:val="nil"/>
                <w:right w:space="0" w:sz="0" w:val="nil"/>
                <w:between w:space="0" w:sz="0" w:val="nil"/>
              </w:pBdr>
              <w:rPr>
                <w:b w:val="1"/>
              </w:rPr>
            </w:pPr>
            <w:r w:rsidDel="00000000" w:rsidR="00000000" w:rsidRPr="00000000">
              <w:rPr>
                <w:rtl w:val="0"/>
              </w:rPr>
            </w:r>
          </w:p>
          <w:p w:rsidR="00000000" w:rsidDel="00000000" w:rsidP="00000000" w:rsidRDefault="00000000" w:rsidRPr="00000000" w14:paraId="000001CD">
            <w:pPr>
              <w:pBdr>
                <w:top w:space="0" w:sz="0" w:val="nil"/>
                <w:left w:space="0" w:sz="0" w:val="nil"/>
                <w:bottom w:space="0" w:sz="0" w:val="nil"/>
                <w:right w:space="0" w:sz="0" w:val="nil"/>
                <w:between w:space="0" w:sz="0" w:val="nil"/>
              </w:pBdr>
              <w:rPr>
                <w:b w:val="1"/>
              </w:rPr>
            </w:pPr>
            <w:r w:rsidDel="00000000" w:rsidR="00000000" w:rsidRPr="00000000">
              <w:rPr>
                <w:rtl w:val="0"/>
              </w:rPr>
            </w:r>
          </w:p>
          <w:p w:rsidR="00000000" w:rsidDel="00000000" w:rsidP="00000000" w:rsidRDefault="00000000" w:rsidRPr="00000000" w14:paraId="000001CE">
            <w:pPr>
              <w:pBdr>
                <w:top w:space="0" w:sz="0" w:val="nil"/>
                <w:left w:space="0" w:sz="0" w:val="nil"/>
                <w:bottom w:space="0" w:sz="0" w:val="nil"/>
                <w:right w:space="0" w:sz="0" w:val="nil"/>
                <w:between w:space="0" w:sz="0" w:val="nil"/>
              </w:pBdr>
              <w:rPr>
                <w:b w:val="1"/>
              </w:rPr>
            </w:pPr>
            <w:r w:rsidDel="00000000" w:rsidR="00000000" w:rsidRPr="00000000">
              <w:rPr>
                <w:rtl w:val="0"/>
              </w:rPr>
            </w:r>
          </w:p>
          <w:p w:rsidR="00000000" w:rsidDel="00000000" w:rsidP="00000000" w:rsidRDefault="00000000" w:rsidRPr="00000000" w14:paraId="000001CF">
            <w:pPr>
              <w:pBdr>
                <w:top w:space="0" w:sz="0" w:val="nil"/>
                <w:left w:space="0" w:sz="0" w:val="nil"/>
                <w:bottom w:space="0" w:sz="0" w:val="nil"/>
                <w:right w:space="0" w:sz="0" w:val="nil"/>
                <w:between w:space="0" w:sz="0" w:val="nil"/>
              </w:pBdr>
              <w:rPr>
                <w:b w:val="1"/>
              </w:rPr>
            </w:pPr>
            <w:r w:rsidDel="00000000" w:rsidR="00000000" w:rsidRPr="00000000">
              <w:rPr>
                <w:b w:val="1"/>
                <w:rtl w:val="0"/>
              </w:rPr>
              <w:t xml:space="preserve">£3000</w:t>
            </w:r>
          </w:p>
          <w:p w:rsidR="00000000" w:rsidDel="00000000" w:rsidP="00000000" w:rsidRDefault="00000000" w:rsidRPr="00000000" w14:paraId="000001D0">
            <w:pPr>
              <w:pBdr>
                <w:top w:space="0" w:sz="0" w:val="nil"/>
                <w:left w:space="0" w:sz="0" w:val="nil"/>
                <w:bottom w:space="0" w:sz="0" w:val="nil"/>
                <w:right w:space="0" w:sz="0" w:val="nil"/>
                <w:between w:space="0" w:sz="0" w:val="nil"/>
              </w:pBdr>
              <w:rPr>
                <w:b w:val="1"/>
              </w:rPr>
            </w:pPr>
            <w:r w:rsidDel="00000000" w:rsidR="00000000" w:rsidRPr="00000000">
              <w:rPr>
                <w:rtl w:val="0"/>
              </w:rPr>
            </w:r>
          </w:p>
          <w:p w:rsidR="00000000" w:rsidDel="00000000" w:rsidP="00000000" w:rsidRDefault="00000000" w:rsidRPr="00000000" w14:paraId="000001D1">
            <w:pPr>
              <w:pBdr>
                <w:top w:space="0" w:sz="0" w:val="nil"/>
                <w:left w:space="0" w:sz="0" w:val="nil"/>
                <w:bottom w:space="0" w:sz="0" w:val="nil"/>
                <w:right w:space="0" w:sz="0" w:val="nil"/>
                <w:between w:space="0" w:sz="0" w:val="nil"/>
              </w:pBdr>
              <w:rPr>
                <w:b w:val="1"/>
              </w:rPr>
            </w:pPr>
            <w:r w:rsidDel="00000000" w:rsidR="00000000" w:rsidRPr="00000000">
              <w:rPr>
                <w:rtl w:val="0"/>
              </w:rPr>
            </w:r>
          </w:p>
          <w:p w:rsidR="00000000" w:rsidDel="00000000" w:rsidP="00000000" w:rsidRDefault="00000000" w:rsidRPr="00000000" w14:paraId="000001D2">
            <w:pPr>
              <w:pBdr>
                <w:top w:space="0" w:sz="0" w:val="nil"/>
                <w:left w:space="0" w:sz="0" w:val="nil"/>
                <w:bottom w:space="0" w:sz="0" w:val="nil"/>
                <w:right w:space="0" w:sz="0" w:val="nil"/>
                <w:between w:space="0" w:sz="0" w:val="nil"/>
              </w:pBdr>
              <w:rPr>
                <w:b w:val="1"/>
              </w:rPr>
            </w:pPr>
            <w:r w:rsidDel="00000000" w:rsidR="00000000" w:rsidRPr="00000000">
              <w:rPr>
                <w:rtl w:val="0"/>
              </w:rPr>
            </w:r>
          </w:p>
          <w:p w:rsidR="00000000" w:rsidDel="00000000" w:rsidP="00000000" w:rsidRDefault="00000000" w:rsidRPr="00000000" w14:paraId="000001D3">
            <w:pPr>
              <w:pBdr>
                <w:top w:space="0" w:sz="0" w:val="nil"/>
                <w:left w:space="0" w:sz="0" w:val="nil"/>
                <w:bottom w:space="0" w:sz="0" w:val="nil"/>
                <w:right w:space="0" w:sz="0" w:val="nil"/>
                <w:between w:space="0" w:sz="0" w:val="nil"/>
              </w:pBdr>
              <w:rPr>
                <w:b w:val="1"/>
              </w:rPr>
            </w:pPr>
            <w:r w:rsidDel="00000000" w:rsidR="00000000" w:rsidRPr="00000000">
              <w:rPr>
                <w:rtl w:val="0"/>
              </w:rPr>
            </w:r>
          </w:p>
          <w:p w:rsidR="00000000" w:rsidDel="00000000" w:rsidP="00000000" w:rsidRDefault="00000000" w:rsidRPr="00000000" w14:paraId="000001D4">
            <w:pPr>
              <w:pBdr>
                <w:top w:space="0" w:sz="0" w:val="nil"/>
                <w:left w:space="0" w:sz="0" w:val="nil"/>
                <w:bottom w:space="0" w:sz="0" w:val="nil"/>
                <w:right w:space="0" w:sz="0" w:val="nil"/>
                <w:between w:space="0" w:sz="0" w:val="nil"/>
              </w:pBdr>
              <w:rPr>
                <w:b w:val="1"/>
              </w:rPr>
            </w:pPr>
            <w:r w:rsidDel="00000000" w:rsidR="00000000" w:rsidRPr="00000000">
              <w:rPr>
                <w:rtl w:val="0"/>
              </w:rPr>
            </w:r>
          </w:p>
          <w:p w:rsidR="00000000" w:rsidDel="00000000" w:rsidP="00000000" w:rsidRDefault="00000000" w:rsidRPr="00000000" w14:paraId="000001D5">
            <w:pPr>
              <w:pBdr>
                <w:top w:space="0" w:sz="0" w:val="nil"/>
                <w:left w:space="0" w:sz="0" w:val="nil"/>
                <w:bottom w:space="0" w:sz="0" w:val="nil"/>
                <w:right w:space="0" w:sz="0" w:val="nil"/>
                <w:between w:space="0" w:sz="0" w:val="nil"/>
              </w:pBdr>
              <w:rPr>
                <w:b w:val="1"/>
              </w:rPr>
            </w:pPr>
            <w:r w:rsidDel="00000000" w:rsidR="00000000" w:rsidRPr="00000000">
              <w:rPr>
                <w:rtl w:val="0"/>
              </w:rPr>
            </w:r>
          </w:p>
          <w:p w:rsidR="00000000" w:rsidDel="00000000" w:rsidP="00000000" w:rsidRDefault="00000000" w:rsidRPr="00000000" w14:paraId="000001D6">
            <w:pPr>
              <w:pBdr>
                <w:top w:space="0" w:sz="0" w:val="nil"/>
                <w:left w:space="0" w:sz="0" w:val="nil"/>
                <w:bottom w:space="0" w:sz="0" w:val="nil"/>
                <w:right w:space="0" w:sz="0" w:val="nil"/>
                <w:between w:space="0" w:sz="0" w:val="nil"/>
              </w:pBdr>
              <w:rPr>
                <w:b w:val="1"/>
              </w:rPr>
            </w:pPr>
            <w:r w:rsidDel="00000000" w:rsidR="00000000" w:rsidRPr="00000000">
              <w:rPr>
                <w:b w:val="1"/>
                <w:rtl w:val="0"/>
              </w:rPr>
              <w:t xml:space="preserve">£2000</w:t>
            </w:r>
          </w:p>
          <w:p w:rsidR="00000000" w:rsidDel="00000000" w:rsidP="00000000" w:rsidRDefault="00000000" w:rsidRPr="00000000" w14:paraId="000001D7">
            <w:pPr>
              <w:pBdr>
                <w:top w:space="0" w:sz="0" w:val="nil"/>
                <w:left w:space="0" w:sz="0" w:val="nil"/>
                <w:bottom w:space="0" w:sz="0" w:val="nil"/>
                <w:right w:space="0" w:sz="0" w:val="nil"/>
                <w:between w:space="0" w:sz="0" w:val="nil"/>
              </w:pBdr>
              <w:rPr>
                <w:b w:val="1"/>
                <w:color w:val="000000"/>
              </w:rPr>
            </w:pPr>
            <w:r w:rsidDel="00000000" w:rsidR="00000000" w:rsidRPr="00000000">
              <w:rPr>
                <w:rtl w:val="0"/>
              </w:rPr>
            </w:r>
          </w:p>
          <w:p w:rsidR="00000000" w:rsidDel="00000000" w:rsidP="00000000" w:rsidRDefault="00000000" w:rsidRPr="00000000" w14:paraId="000001D8">
            <w:pPr>
              <w:pBdr>
                <w:top w:space="0" w:sz="0" w:val="nil"/>
                <w:left w:space="0" w:sz="0" w:val="nil"/>
                <w:bottom w:space="0" w:sz="0" w:val="nil"/>
                <w:right w:space="0" w:sz="0" w:val="nil"/>
                <w:between w:space="0" w:sz="0" w:val="nil"/>
              </w:pBdr>
              <w:rPr>
                <w:b w:val="1"/>
                <w:color w:val="000000"/>
              </w:rPr>
            </w:pPr>
            <w:r w:rsidDel="00000000" w:rsidR="00000000" w:rsidRPr="00000000">
              <w:rPr>
                <w:rtl w:val="0"/>
              </w:rPr>
            </w:r>
          </w:p>
          <w:p w:rsidR="00000000" w:rsidDel="00000000" w:rsidP="00000000" w:rsidRDefault="00000000" w:rsidRPr="00000000" w14:paraId="000001D9">
            <w:pPr>
              <w:pBdr>
                <w:top w:space="0" w:sz="0" w:val="nil"/>
                <w:left w:space="0" w:sz="0" w:val="nil"/>
                <w:bottom w:space="0" w:sz="0" w:val="nil"/>
                <w:right w:space="0" w:sz="0" w:val="nil"/>
                <w:between w:space="0" w:sz="0" w:val="nil"/>
              </w:pBdr>
              <w:rPr>
                <w:b w:val="1"/>
                <w:color w:val="000000"/>
              </w:rPr>
            </w:pPr>
            <w:r w:rsidDel="00000000" w:rsidR="00000000" w:rsidRPr="00000000">
              <w:rPr>
                <w:rtl w:val="0"/>
              </w:rPr>
            </w:r>
          </w:p>
        </w:tc>
        <w:tc>
          <w:tcPr/>
          <w:p w:rsidR="00000000" w:rsidDel="00000000" w:rsidP="00000000" w:rsidRDefault="00000000" w:rsidRPr="00000000" w14:paraId="000001DA">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Pupils are taught a broad range of PE skills and activities, delivered by a dedicated sports coach team.</w:t>
            </w:r>
          </w:p>
          <w:p w:rsidR="00000000" w:rsidDel="00000000" w:rsidP="00000000" w:rsidRDefault="00000000" w:rsidRPr="00000000" w14:paraId="000001DB">
            <w:pPr>
              <w:pBdr>
                <w:top w:space="0" w:sz="0" w:val="nil"/>
                <w:left w:space="0" w:sz="0" w:val="nil"/>
                <w:bottom w:space="0" w:sz="0" w:val="nil"/>
                <w:right w:space="0" w:sz="0" w:val="nil"/>
                <w:between w:space="0" w:sz="0" w:val="nil"/>
              </w:pBdr>
              <w:rPr>
                <w:i w:val="1"/>
                <w:color w:val="205e9e"/>
                <w:highlight w:val="white"/>
              </w:rPr>
            </w:pPr>
            <w:r w:rsidDel="00000000" w:rsidR="00000000" w:rsidRPr="00000000">
              <w:rPr>
                <w:rtl w:val="0"/>
              </w:rPr>
            </w:r>
          </w:p>
          <w:p w:rsidR="00000000" w:rsidDel="00000000" w:rsidP="00000000" w:rsidRDefault="00000000" w:rsidRPr="00000000" w14:paraId="000001DC">
            <w:pPr>
              <w:pBdr>
                <w:top w:space="0" w:sz="0" w:val="nil"/>
                <w:left w:space="0" w:sz="0" w:val="nil"/>
                <w:bottom w:space="0" w:sz="0" w:val="nil"/>
                <w:right w:space="0" w:sz="0" w:val="nil"/>
                <w:between w:space="0" w:sz="0" w:val="nil"/>
              </w:pBdr>
              <w:rPr>
                <w:i w:val="1"/>
                <w:color w:val="205e9e"/>
                <w:highlight w:val="white"/>
              </w:rPr>
            </w:pPr>
            <w:r w:rsidDel="00000000" w:rsidR="00000000" w:rsidRPr="00000000">
              <w:rPr>
                <w:rtl w:val="0"/>
              </w:rPr>
            </w:r>
          </w:p>
          <w:p w:rsidR="00000000" w:rsidDel="00000000" w:rsidP="00000000" w:rsidRDefault="00000000" w:rsidRPr="00000000" w14:paraId="000001DD">
            <w:pPr>
              <w:pBdr>
                <w:top w:space="0" w:sz="0" w:val="nil"/>
                <w:left w:space="0" w:sz="0" w:val="nil"/>
                <w:bottom w:space="0" w:sz="0" w:val="nil"/>
                <w:right w:space="0" w:sz="0" w:val="nil"/>
                <w:between w:space="0" w:sz="0" w:val="nil"/>
              </w:pBdr>
              <w:rPr>
                <w:i w:val="1"/>
                <w:color w:val="205e9e"/>
                <w:highlight w:val="white"/>
              </w:rPr>
            </w:pPr>
            <w:r w:rsidDel="00000000" w:rsidR="00000000" w:rsidRPr="00000000">
              <w:rPr>
                <w:rtl w:val="0"/>
              </w:rPr>
            </w:r>
          </w:p>
          <w:p w:rsidR="00000000" w:rsidDel="00000000" w:rsidP="00000000" w:rsidRDefault="00000000" w:rsidRPr="00000000" w14:paraId="000001DE">
            <w:pPr>
              <w:pBdr>
                <w:top w:space="0" w:sz="0" w:val="nil"/>
                <w:left w:space="0" w:sz="0" w:val="nil"/>
                <w:bottom w:space="0" w:sz="0" w:val="nil"/>
                <w:right w:space="0" w:sz="0" w:val="nil"/>
                <w:between w:space="0" w:sz="0" w:val="nil"/>
              </w:pBdr>
              <w:rPr>
                <w:i w:val="1"/>
                <w:color w:val="205e9e"/>
                <w:highlight w:val="white"/>
              </w:rPr>
            </w:pPr>
            <w:r w:rsidDel="00000000" w:rsidR="00000000" w:rsidRPr="00000000">
              <w:rPr>
                <w:rtl w:val="0"/>
              </w:rPr>
            </w:r>
          </w:p>
          <w:p w:rsidR="00000000" w:rsidDel="00000000" w:rsidP="00000000" w:rsidRDefault="00000000" w:rsidRPr="00000000" w14:paraId="000001DF">
            <w:pPr>
              <w:pBdr>
                <w:top w:space="0" w:sz="0" w:val="nil"/>
                <w:left w:space="0" w:sz="0" w:val="nil"/>
                <w:bottom w:space="0" w:sz="0" w:val="nil"/>
                <w:right w:space="0" w:sz="0" w:val="nil"/>
                <w:between w:space="0" w:sz="0" w:val="nil"/>
              </w:pBdr>
              <w:rPr>
                <w:i w:val="1"/>
                <w:color w:val="205e9e"/>
                <w:highlight w:val="white"/>
              </w:rPr>
            </w:pPr>
            <w:r w:rsidDel="00000000" w:rsidR="00000000" w:rsidRPr="00000000">
              <w:rPr>
                <w:rtl w:val="0"/>
              </w:rPr>
            </w:r>
          </w:p>
          <w:p w:rsidR="00000000" w:rsidDel="00000000" w:rsidP="00000000" w:rsidRDefault="00000000" w:rsidRPr="00000000" w14:paraId="000001E0">
            <w:pPr>
              <w:pBdr>
                <w:top w:space="0" w:sz="0" w:val="nil"/>
                <w:left w:space="0" w:sz="0" w:val="nil"/>
                <w:bottom w:space="0" w:sz="0" w:val="nil"/>
                <w:right w:space="0" w:sz="0" w:val="nil"/>
                <w:between w:space="0" w:sz="0" w:val="nil"/>
              </w:pBdr>
              <w:rPr>
                <w:highlight w:val="white"/>
              </w:rPr>
            </w:pPr>
            <w:r w:rsidDel="00000000" w:rsidR="00000000" w:rsidRPr="00000000">
              <w:rPr>
                <w:highlight w:val="white"/>
                <w:rtl w:val="0"/>
              </w:rPr>
              <w:t xml:space="preserve">PE leader network meetings are attended so we have the latest information and guidance. Good practice is shared and advice on specific concerns can be addressed.</w:t>
            </w:r>
          </w:p>
          <w:p w:rsidR="00000000" w:rsidDel="00000000" w:rsidP="00000000" w:rsidRDefault="00000000" w:rsidRPr="00000000" w14:paraId="000001E1">
            <w:pPr>
              <w:pBdr>
                <w:top w:space="0" w:sz="0" w:val="nil"/>
                <w:left w:space="0" w:sz="0" w:val="nil"/>
                <w:bottom w:space="0" w:sz="0" w:val="nil"/>
                <w:right w:space="0" w:sz="0" w:val="nil"/>
                <w:between w:space="0" w:sz="0" w:val="nil"/>
              </w:pBdr>
              <w:rPr>
                <w:i w:val="1"/>
                <w:color w:val="205e9e"/>
                <w:highlight w:val="white"/>
              </w:rPr>
            </w:pPr>
            <w:r w:rsidDel="00000000" w:rsidR="00000000" w:rsidRPr="00000000">
              <w:rPr>
                <w:rtl w:val="0"/>
              </w:rPr>
            </w:r>
          </w:p>
          <w:p w:rsidR="00000000" w:rsidDel="00000000" w:rsidP="00000000" w:rsidRDefault="00000000" w:rsidRPr="00000000" w14:paraId="000001E2">
            <w:pPr>
              <w:pBdr>
                <w:top w:space="0" w:sz="0" w:val="nil"/>
                <w:left w:space="0" w:sz="0" w:val="nil"/>
                <w:bottom w:space="0" w:sz="0" w:val="nil"/>
                <w:right w:space="0" w:sz="0" w:val="nil"/>
                <w:between w:space="0" w:sz="0" w:val="nil"/>
              </w:pBdr>
              <w:rPr>
                <w:i w:val="1"/>
                <w:color w:val="205e9e"/>
                <w:highlight w:val="white"/>
              </w:rPr>
            </w:pPr>
            <w:r w:rsidDel="00000000" w:rsidR="00000000" w:rsidRPr="00000000">
              <w:rPr>
                <w:rtl w:val="0"/>
              </w:rPr>
            </w:r>
          </w:p>
          <w:p w:rsidR="00000000" w:rsidDel="00000000" w:rsidP="00000000" w:rsidRDefault="00000000" w:rsidRPr="00000000" w14:paraId="000001E3">
            <w:pPr>
              <w:pBdr>
                <w:top w:space="0" w:sz="0" w:val="nil"/>
                <w:left w:space="0" w:sz="0" w:val="nil"/>
                <w:bottom w:space="0" w:sz="0" w:val="nil"/>
                <w:right w:space="0" w:sz="0" w:val="nil"/>
                <w:between w:space="0" w:sz="0" w:val="nil"/>
              </w:pBdr>
              <w:rPr>
                <w:i w:val="1"/>
                <w:color w:val="205e9e"/>
                <w:highlight w:val="white"/>
              </w:rPr>
            </w:pPr>
            <w:r w:rsidDel="00000000" w:rsidR="00000000" w:rsidRPr="00000000">
              <w:rPr>
                <w:rtl w:val="0"/>
              </w:rPr>
            </w:r>
          </w:p>
          <w:p w:rsidR="00000000" w:rsidDel="00000000" w:rsidP="00000000" w:rsidRDefault="00000000" w:rsidRPr="00000000" w14:paraId="000001E4">
            <w:pPr>
              <w:pBdr>
                <w:top w:space="0" w:sz="0" w:val="nil"/>
                <w:left w:space="0" w:sz="0" w:val="nil"/>
                <w:bottom w:space="0" w:sz="0" w:val="nil"/>
                <w:right w:space="0" w:sz="0" w:val="nil"/>
                <w:between w:space="0" w:sz="0" w:val="nil"/>
              </w:pBdr>
              <w:rPr>
                <w:i w:val="1"/>
                <w:color w:val="205e9e"/>
                <w:highlight w:val="white"/>
              </w:rPr>
            </w:pPr>
            <w:r w:rsidDel="00000000" w:rsidR="00000000" w:rsidRPr="00000000">
              <w:rPr>
                <w:rtl w:val="0"/>
              </w:rPr>
            </w:r>
          </w:p>
          <w:p w:rsidR="00000000" w:rsidDel="00000000" w:rsidP="00000000" w:rsidRDefault="00000000" w:rsidRPr="00000000" w14:paraId="000001E5">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1E6">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Children have access to sufficient amounts of, and good quality, sporting resources to develop sports skills and play competitive sports.</w:t>
            </w:r>
          </w:p>
          <w:p w:rsidR="00000000" w:rsidDel="00000000" w:rsidP="00000000" w:rsidRDefault="00000000" w:rsidRPr="00000000" w14:paraId="000001E7">
            <w:pPr>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p w:rsidR="00000000" w:rsidDel="00000000" w:rsidP="00000000" w:rsidRDefault="00000000" w:rsidRPr="00000000" w14:paraId="000001E8">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This is a continued requirement for the teaching of PE.</w:t>
            </w:r>
          </w:p>
          <w:p w:rsidR="00000000" w:rsidDel="00000000" w:rsidP="00000000" w:rsidRDefault="00000000" w:rsidRPr="00000000" w14:paraId="000001E9">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1EA">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EB">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EC">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ED">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EE">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This is a continued requirement for the teaching of PE.</w:t>
            </w:r>
          </w:p>
          <w:p w:rsidR="00000000" w:rsidDel="00000000" w:rsidP="00000000" w:rsidRDefault="00000000" w:rsidRPr="00000000" w14:paraId="000001EF">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F0">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F1">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F2">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F3">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F4">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F5">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PE equipment will be maintained by the site team as appropriate and replaced as necessary.</w:t>
            </w:r>
          </w:p>
          <w:p w:rsidR="00000000" w:rsidDel="00000000" w:rsidP="00000000" w:rsidRDefault="00000000" w:rsidRPr="00000000" w14:paraId="000001F6">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F7">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F8">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F9">
            <w:pPr>
              <w:pBdr>
                <w:top w:space="0" w:sz="0" w:val="nil"/>
                <w:left w:space="0" w:sz="0" w:val="nil"/>
                <w:bottom w:space="0" w:sz="0" w:val="nil"/>
                <w:right w:space="0" w:sz="0" w:val="nil"/>
                <w:between w:space="0" w:sz="0" w:val="nil"/>
              </w:pBdr>
              <w:rPr>
                <w:color w:val="000000"/>
              </w:rPr>
            </w:pPr>
            <w:r w:rsidDel="00000000" w:rsidR="00000000" w:rsidRPr="00000000">
              <w:rPr>
                <w:rtl w:val="0"/>
              </w:rPr>
            </w:r>
          </w:p>
        </w:tc>
      </w:tr>
    </w:tbl>
    <w:p w:rsidR="00000000" w:rsidDel="00000000" w:rsidP="00000000" w:rsidRDefault="00000000" w:rsidRPr="00000000" w14:paraId="000001FA">
      <w:pPr>
        <w:rPr>
          <w:rFonts w:ascii="Times New Roman" w:cs="Times New Roman" w:eastAsia="Times New Roman" w:hAnsi="Times New Roman"/>
          <w:sz w:val="24"/>
          <w:szCs w:val="24"/>
        </w:rPr>
        <w:sectPr>
          <w:type w:val="nextPage"/>
          <w:pgSz w:h="11910" w:w="16840" w:orient="landscape"/>
          <w:pgMar w:bottom="620" w:top="720" w:left="0" w:right="0" w:header="0" w:footer="438"/>
        </w:sectPr>
      </w:pPr>
      <w:r w:rsidDel="00000000" w:rsidR="00000000" w:rsidRPr="00000000">
        <w:rPr>
          <w:rtl w:val="0"/>
        </w:rPr>
      </w:r>
    </w:p>
    <w:p w:rsidR="00000000" w:rsidDel="00000000" w:rsidP="00000000" w:rsidRDefault="00000000" w:rsidRPr="00000000" w14:paraId="000001FB">
      <w:pPr>
        <w:pBdr>
          <w:top w:space="0" w:sz="0" w:val="nil"/>
          <w:left w:space="0" w:sz="0" w:val="nil"/>
          <w:bottom w:space="0" w:sz="0" w:val="nil"/>
          <w:right w:space="0" w:sz="0" w:val="nil"/>
          <w:between w:space="0" w:sz="0" w:val="nil"/>
        </w:pBdr>
        <w:spacing w:line="276" w:lineRule="auto"/>
        <w:rPr>
          <w:rFonts w:ascii="Times New Roman" w:cs="Times New Roman" w:eastAsia="Times New Roman" w:hAnsi="Times New Roman"/>
          <w:sz w:val="24"/>
          <w:szCs w:val="24"/>
        </w:rPr>
      </w:pPr>
      <w:r w:rsidDel="00000000" w:rsidR="00000000" w:rsidRPr="00000000">
        <w:rPr>
          <w:rtl w:val="0"/>
        </w:rPr>
      </w:r>
    </w:p>
    <w:tbl>
      <w:tblPr>
        <w:tblStyle w:val="Table5"/>
        <w:tblW w:w="15377.999999999996" w:type="dxa"/>
        <w:jc w:val="left"/>
        <w:tblInd w:w="740.0" w:type="dxa"/>
        <w:tblBorders>
          <w:top w:color="231f20" w:space="0" w:sz="8" w:val="single"/>
          <w:left w:color="231f20" w:space="0" w:sz="8" w:val="single"/>
          <w:bottom w:color="231f20" w:space="0" w:sz="8" w:val="single"/>
          <w:right w:color="231f20" w:space="0" w:sz="8" w:val="single"/>
          <w:insideH w:color="231f20" w:space="0" w:sz="8" w:val="single"/>
          <w:insideV w:color="231f20" w:space="0" w:sz="8" w:val="single"/>
        </w:tblBorders>
        <w:tblLayout w:type="fixed"/>
        <w:tblLook w:val="0000"/>
      </w:tblPr>
      <w:tblGrid>
        <w:gridCol w:w="3758"/>
        <w:gridCol w:w="2863"/>
        <w:gridCol w:w="2694"/>
        <w:gridCol w:w="2976"/>
        <w:gridCol w:w="11"/>
        <w:gridCol w:w="3076"/>
        <w:tblGridChange w:id="0">
          <w:tblGrid>
            <w:gridCol w:w="3758"/>
            <w:gridCol w:w="2863"/>
            <w:gridCol w:w="2694"/>
            <w:gridCol w:w="2976"/>
            <w:gridCol w:w="11"/>
            <w:gridCol w:w="3076"/>
          </w:tblGrid>
        </w:tblGridChange>
      </w:tblGrid>
      <w:tr>
        <w:trPr>
          <w:cantSplit w:val="0"/>
          <w:trHeight w:val="352" w:hRule="atLeast"/>
          <w:tblHeader w:val="0"/>
        </w:trPr>
        <w:tc>
          <w:tcPr>
            <w:gridSpan w:val="5"/>
            <w:vMerge w:val="restart"/>
          </w:tcPr>
          <w:p w:rsidR="00000000" w:rsidDel="00000000" w:rsidP="00000000" w:rsidRDefault="00000000" w:rsidRPr="00000000" w14:paraId="000001FC">
            <w:pPr>
              <w:pBdr>
                <w:top w:space="0" w:sz="0" w:val="nil"/>
                <w:left w:space="0" w:sz="0" w:val="nil"/>
                <w:bottom w:space="0" w:sz="0" w:val="nil"/>
                <w:right w:space="0" w:sz="0" w:val="nil"/>
                <w:between w:space="0" w:sz="0" w:val="nil"/>
              </w:pBdr>
              <w:spacing w:line="257" w:lineRule="auto"/>
              <w:ind w:left="28" w:firstLine="0"/>
              <w:rPr>
                <w:color w:val="000000"/>
              </w:rPr>
            </w:pPr>
            <w:r w:rsidDel="00000000" w:rsidR="00000000" w:rsidRPr="00000000">
              <w:rPr>
                <w:b w:val="1"/>
                <w:color w:val="f26522"/>
                <w:rtl w:val="0"/>
              </w:rPr>
              <w:t xml:space="preserve">Key indicator 5: </w:t>
            </w:r>
            <w:r w:rsidDel="00000000" w:rsidR="00000000" w:rsidRPr="00000000">
              <w:rPr>
                <w:color w:val="f26522"/>
                <w:rtl w:val="0"/>
              </w:rPr>
              <w:t xml:space="preserve">Increased participation in competitive sport</w:t>
            </w:r>
            <w:r w:rsidDel="00000000" w:rsidR="00000000" w:rsidRPr="00000000">
              <w:rPr>
                <w:rtl w:val="0"/>
              </w:rPr>
            </w:r>
          </w:p>
        </w:tc>
        <w:tc>
          <w:tcPr/>
          <w:p w:rsidR="00000000" w:rsidDel="00000000" w:rsidP="00000000" w:rsidRDefault="00000000" w:rsidRPr="00000000" w14:paraId="00000201">
            <w:pPr>
              <w:pBdr>
                <w:top w:space="0" w:sz="0" w:val="nil"/>
                <w:left w:space="0" w:sz="0" w:val="nil"/>
                <w:bottom w:space="0" w:sz="0" w:val="nil"/>
                <w:right w:space="0" w:sz="0" w:val="nil"/>
                <w:between w:space="0" w:sz="0" w:val="nil"/>
              </w:pBdr>
              <w:spacing w:line="257" w:lineRule="auto"/>
              <w:ind w:left="28" w:firstLine="0"/>
              <w:rPr>
                <w:color w:val="000000"/>
              </w:rPr>
            </w:pPr>
            <w:r w:rsidDel="00000000" w:rsidR="00000000" w:rsidRPr="00000000">
              <w:rPr>
                <w:color w:val="231f20"/>
                <w:rtl w:val="0"/>
              </w:rPr>
              <w:t xml:space="preserve">Percentage of total allocation:</w:t>
            </w:r>
            <w:r w:rsidDel="00000000" w:rsidR="00000000" w:rsidRPr="00000000">
              <w:rPr>
                <w:rtl w:val="0"/>
              </w:rPr>
            </w:r>
          </w:p>
        </w:tc>
      </w:tr>
      <w:tr>
        <w:trPr>
          <w:cantSplit w:val="0"/>
          <w:trHeight w:val="296" w:hRule="atLeast"/>
          <w:tblHeader w:val="0"/>
        </w:trPr>
        <w:tc>
          <w:tcPr>
            <w:gridSpan w:val="5"/>
            <w:vMerge w:val="continue"/>
          </w:tcPr>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p w:rsidR="00000000" w:rsidDel="00000000" w:rsidP="00000000" w:rsidRDefault="00000000" w:rsidRPr="00000000" w14:paraId="00000207">
            <w:pPr>
              <w:pBdr>
                <w:top w:space="0" w:sz="0" w:val="nil"/>
                <w:left w:space="0" w:sz="0" w:val="nil"/>
                <w:bottom w:space="0" w:sz="0" w:val="nil"/>
                <w:right w:space="0" w:sz="0" w:val="nil"/>
                <w:between w:space="0" w:sz="0" w:val="nil"/>
              </w:pBdr>
              <w:spacing w:line="257" w:lineRule="auto"/>
              <w:ind w:left="20" w:firstLine="0"/>
              <w:jc w:val="center"/>
              <w:rPr>
                <w:color w:val="000000"/>
              </w:rPr>
            </w:pPr>
            <w:r w:rsidDel="00000000" w:rsidR="00000000" w:rsidRPr="00000000">
              <w:rPr>
                <w:rtl w:val="0"/>
              </w:rPr>
            </w:r>
          </w:p>
        </w:tc>
      </w:tr>
      <w:tr>
        <w:trPr>
          <w:cantSplit w:val="0"/>
          <w:trHeight w:val="402" w:hRule="atLeast"/>
          <w:tblHeader w:val="0"/>
        </w:trPr>
        <w:tc>
          <w:tcPr/>
          <w:p w:rsidR="00000000" w:rsidDel="00000000" w:rsidP="00000000" w:rsidRDefault="00000000" w:rsidRPr="00000000" w14:paraId="00000208">
            <w:pPr>
              <w:pBdr>
                <w:top w:space="0" w:sz="0" w:val="nil"/>
                <w:left w:space="0" w:sz="0" w:val="nil"/>
                <w:bottom w:space="0" w:sz="0" w:val="nil"/>
                <w:right w:space="0" w:sz="0" w:val="nil"/>
                <w:between w:space="0" w:sz="0" w:val="nil"/>
              </w:pBdr>
              <w:spacing w:before="16" w:lineRule="auto"/>
              <w:ind w:left="1554" w:right="1534" w:firstLine="0"/>
              <w:jc w:val="center"/>
              <w:rPr>
                <w:b w:val="1"/>
                <w:color w:val="000000"/>
              </w:rPr>
            </w:pPr>
            <w:r w:rsidDel="00000000" w:rsidR="00000000" w:rsidRPr="00000000">
              <w:rPr>
                <w:b w:val="1"/>
                <w:color w:val="231f20"/>
                <w:rtl w:val="0"/>
              </w:rPr>
              <w:t xml:space="preserve">Intent</w:t>
            </w:r>
            <w:r w:rsidDel="00000000" w:rsidR="00000000" w:rsidRPr="00000000">
              <w:rPr>
                <w:rtl w:val="0"/>
              </w:rPr>
            </w:r>
          </w:p>
        </w:tc>
        <w:tc>
          <w:tcPr>
            <w:gridSpan w:val="2"/>
          </w:tcPr>
          <w:p w:rsidR="00000000" w:rsidDel="00000000" w:rsidP="00000000" w:rsidRDefault="00000000" w:rsidRPr="00000000" w14:paraId="00000209">
            <w:pPr>
              <w:pBdr>
                <w:top w:space="0" w:sz="0" w:val="nil"/>
                <w:left w:space="0" w:sz="0" w:val="nil"/>
                <w:bottom w:space="0" w:sz="0" w:val="nil"/>
                <w:right w:space="0" w:sz="0" w:val="nil"/>
                <w:between w:space="0" w:sz="0" w:val="nil"/>
              </w:pBdr>
              <w:spacing w:before="16" w:lineRule="auto"/>
              <w:ind w:left="1733" w:right="1712" w:firstLine="0"/>
              <w:jc w:val="center"/>
              <w:rPr>
                <w:b w:val="1"/>
                <w:color w:val="000000"/>
              </w:rPr>
            </w:pPr>
            <w:r w:rsidDel="00000000" w:rsidR="00000000" w:rsidRPr="00000000">
              <w:rPr>
                <w:b w:val="1"/>
                <w:color w:val="231f20"/>
                <w:rtl w:val="0"/>
              </w:rPr>
              <w:t xml:space="preserve">Implementation</w:t>
            </w:r>
            <w:r w:rsidDel="00000000" w:rsidR="00000000" w:rsidRPr="00000000">
              <w:rPr>
                <w:rtl w:val="0"/>
              </w:rPr>
            </w:r>
          </w:p>
        </w:tc>
        <w:tc>
          <w:tcPr>
            <w:gridSpan w:val="2"/>
          </w:tcPr>
          <w:p w:rsidR="00000000" w:rsidDel="00000000" w:rsidP="00000000" w:rsidRDefault="00000000" w:rsidRPr="00000000" w14:paraId="0000020B">
            <w:pPr>
              <w:pBdr>
                <w:top w:space="0" w:sz="0" w:val="nil"/>
                <w:left w:space="0" w:sz="0" w:val="nil"/>
                <w:bottom w:space="0" w:sz="0" w:val="nil"/>
                <w:right w:space="0" w:sz="0" w:val="nil"/>
                <w:between w:space="0" w:sz="0" w:val="nil"/>
              </w:pBdr>
              <w:spacing w:before="16" w:lineRule="auto"/>
              <w:ind w:right="1325"/>
              <w:jc w:val="center"/>
              <w:rPr>
                <w:b w:val="1"/>
                <w:color w:val="000000"/>
              </w:rPr>
            </w:pPr>
            <w:r w:rsidDel="00000000" w:rsidR="00000000" w:rsidRPr="00000000">
              <w:rPr>
                <w:b w:val="1"/>
                <w:color w:val="231f20"/>
                <w:rtl w:val="0"/>
              </w:rPr>
              <w:t xml:space="preserve">                    Impact</w:t>
            </w:r>
            <w:r w:rsidDel="00000000" w:rsidR="00000000" w:rsidRPr="00000000">
              <w:rPr>
                <w:rtl w:val="0"/>
              </w:rPr>
            </w:r>
          </w:p>
        </w:tc>
        <w:tc>
          <w:tcPr/>
          <w:p w:rsidR="00000000" w:rsidDel="00000000" w:rsidP="00000000" w:rsidRDefault="00000000" w:rsidRPr="00000000" w14:paraId="0000020D">
            <w:pPr>
              <w:pBdr>
                <w:top w:space="0" w:sz="0" w:val="nil"/>
                <w:left w:space="0" w:sz="0" w:val="nil"/>
                <w:bottom w:space="0" w:sz="0" w:val="nil"/>
                <w:right w:space="0" w:sz="0" w:val="nil"/>
                <w:between w:space="0" w:sz="0" w:val="nil"/>
              </w:pBdr>
              <w:jc w:val="center"/>
              <w:rPr>
                <w:color w:val="000000"/>
              </w:rPr>
            </w:pPr>
            <w:bookmarkStart w:colFirst="0" w:colLast="0" w:name="_heading=h.30j0zll" w:id="1"/>
            <w:bookmarkEnd w:id="1"/>
            <w:r w:rsidDel="00000000" w:rsidR="00000000" w:rsidRPr="00000000">
              <w:rPr>
                <w:rtl w:val="0"/>
              </w:rPr>
            </w:r>
          </w:p>
        </w:tc>
      </w:tr>
      <w:tr>
        <w:trPr>
          <w:cantSplit w:val="0"/>
          <w:trHeight w:val="334" w:hRule="atLeast"/>
          <w:tblHeader w:val="0"/>
        </w:trPr>
        <w:tc>
          <w:tcPr>
            <w:tcBorders>
              <w:bottom w:color="000000" w:space="0" w:sz="0" w:val="nil"/>
            </w:tcBorders>
          </w:tcPr>
          <w:p w:rsidR="00000000" w:rsidDel="00000000" w:rsidP="00000000" w:rsidRDefault="00000000" w:rsidRPr="00000000" w14:paraId="0000020E">
            <w:pPr>
              <w:pBdr>
                <w:top w:space="0" w:sz="0" w:val="nil"/>
                <w:left w:space="0" w:sz="0" w:val="nil"/>
                <w:bottom w:space="0" w:sz="0" w:val="nil"/>
                <w:right w:space="0" w:sz="0" w:val="nil"/>
                <w:between w:space="0" w:sz="0" w:val="nil"/>
              </w:pBdr>
              <w:spacing w:before="16" w:lineRule="auto"/>
              <w:ind w:left="80" w:firstLine="0"/>
              <w:rPr>
                <w:color w:val="000000"/>
              </w:rPr>
            </w:pPr>
            <w:r w:rsidDel="00000000" w:rsidR="00000000" w:rsidRPr="00000000">
              <w:rPr>
                <w:color w:val="231f20"/>
                <w:rtl w:val="0"/>
              </w:rPr>
              <w:t xml:space="preserve">Your school focus should be clear</w:t>
            </w:r>
            <w:r w:rsidDel="00000000" w:rsidR="00000000" w:rsidRPr="00000000">
              <w:rPr>
                <w:rtl w:val="0"/>
              </w:rPr>
            </w:r>
          </w:p>
        </w:tc>
        <w:tc>
          <w:tcPr>
            <w:tcBorders>
              <w:bottom w:color="000000" w:space="0" w:sz="0" w:val="nil"/>
            </w:tcBorders>
          </w:tcPr>
          <w:p w:rsidR="00000000" w:rsidDel="00000000" w:rsidP="00000000" w:rsidRDefault="00000000" w:rsidRPr="00000000" w14:paraId="0000020F">
            <w:pPr>
              <w:pBdr>
                <w:top w:space="0" w:sz="0" w:val="nil"/>
                <w:left w:space="0" w:sz="0" w:val="nil"/>
                <w:bottom w:space="0" w:sz="0" w:val="nil"/>
                <w:right w:space="0" w:sz="0" w:val="nil"/>
                <w:between w:space="0" w:sz="0" w:val="nil"/>
              </w:pBdr>
              <w:spacing w:before="16" w:lineRule="auto"/>
              <w:ind w:left="80" w:firstLine="0"/>
              <w:rPr>
                <w:color w:val="000000"/>
              </w:rPr>
            </w:pPr>
            <w:r w:rsidDel="00000000" w:rsidR="00000000" w:rsidRPr="00000000">
              <w:rPr>
                <w:color w:val="231f20"/>
                <w:rtl w:val="0"/>
              </w:rPr>
              <w:t xml:space="preserve">Make sure your actions to</w:t>
            </w:r>
            <w:r w:rsidDel="00000000" w:rsidR="00000000" w:rsidRPr="00000000">
              <w:rPr>
                <w:rtl w:val="0"/>
              </w:rPr>
            </w:r>
          </w:p>
        </w:tc>
        <w:tc>
          <w:tcPr>
            <w:tcBorders>
              <w:bottom w:color="000000" w:space="0" w:sz="0" w:val="nil"/>
            </w:tcBorders>
          </w:tcPr>
          <w:p w:rsidR="00000000" w:rsidDel="00000000" w:rsidP="00000000" w:rsidRDefault="00000000" w:rsidRPr="00000000" w14:paraId="00000210">
            <w:pPr>
              <w:pBdr>
                <w:top w:space="0" w:sz="0" w:val="nil"/>
                <w:left w:space="0" w:sz="0" w:val="nil"/>
                <w:bottom w:space="0" w:sz="0" w:val="nil"/>
                <w:right w:space="0" w:sz="0" w:val="nil"/>
                <w:between w:space="0" w:sz="0" w:val="nil"/>
              </w:pBdr>
              <w:spacing w:before="16" w:lineRule="auto"/>
              <w:ind w:left="80" w:firstLine="0"/>
              <w:rPr>
                <w:color w:val="000000"/>
              </w:rPr>
            </w:pPr>
            <w:r w:rsidDel="00000000" w:rsidR="00000000" w:rsidRPr="00000000">
              <w:rPr>
                <w:color w:val="231f20"/>
                <w:rtl w:val="0"/>
              </w:rPr>
              <w:t xml:space="preserve">Funding</w:t>
            </w:r>
            <w:r w:rsidDel="00000000" w:rsidR="00000000" w:rsidRPr="00000000">
              <w:rPr>
                <w:rtl w:val="0"/>
              </w:rPr>
            </w:r>
          </w:p>
        </w:tc>
        <w:tc>
          <w:tcPr>
            <w:gridSpan w:val="2"/>
            <w:tcBorders>
              <w:bottom w:color="000000" w:space="0" w:sz="0" w:val="nil"/>
            </w:tcBorders>
          </w:tcPr>
          <w:p w:rsidR="00000000" w:rsidDel="00000000" w:rsidP="00000000" w:rsidRDefault="00000000" w:rsidRPr="00000000" w14:paraId="00000211">
            <w:pPr>
              <w:pBdr>
                <w:top w:space="0" w:sz="0" w:val="nil"/>
                <w:left w:space="0" w:sz="0" w:val="nil"/>
                <w:bottom w:space="0" w:sz="0" w:val="nil"/>
                <w:right w:space="0" w:sz="0" w:val="nil"/>
                <w:between w:space="0" w:sz="0" w:val="nil"/>
              </w:pBdr>
              <w:spacing w:before="16" w:lineRule="auto"/>
              <w:ind w:left="80" w:firstLine="0"/>
              <w:rPr>
                <w:color w:val="000000"/>
              </w:rPr>
            </w:pPr>
            <w:r w:rsidDel="00000000" w:rsidR="00000000" w:rsidRPr="00000000">
              <w:rPr>
                <w:color w:val="231f20"/>
                <w:rtl w:val="0"/>
              </w:rPr>
              <w:t xml:space="preserve">Evidence of impact: what do</w:t>
            </w:r>
            <w:r w:rsidDel="00000000" w:rsidR="00000000" w:rsidRPr="00000000">
              <w:rPr>
                <w:rtl w:val="0"/>
              </w:rPr>
            </w:r>
          </w:p>
        </w:tc>
        <w:tc>
          <w:tcPr>
            <w:tcBorders>
              <w:bottom w:color="000000" w:space="0" w:sz="0" w:val="nil"/>
            </w:tcBorders>
          </w:tcPr>
          <w:p w:rsidR="00000000" w:rsidDel="00000000" w:rsidP="00000000" w:rsidRDefault="00000000" w:rsidRPr="00000000" w14:paraId="00000213">
            <w:pPr>
              <w:pBdr>
                <w:top w:space="0" w:sz="0" w:val="nil"/>
                <w:left w:space="0" w:sz="0" w:val="nil"/>
                <w:bottom w:space="0" w:sz="0" w:val="nil"/>
                <w:right w:space="0" w:sz="0" w:val="nil"/>
                <w:between w:space="0" w:sz="0" w:val="nil"/>
              </w:pBdr>
              <w:spacing w:before="16" w:lineRule="auto"/>
              <w:ind w:left="80" w:firstLine="0"/>
              <w:rPr>
                <w:color w:val="000000"/>
              </w:rPr>
            </w:pPr>
            <w:r w:rsidDel="00000000" w:rsidR="00000000" w:rsidRPr="00000000">
              <w:rPr>
                <w:color w:val="231f20"/>
                <w:rtl w:val="0"/>
              </w:rPr>
              <w:t xml:space="preserve">Sustainability and suggested</w:t>
            </w:r>
            <w:r w:rsidDel="00000000" w:rsidR="00000000" w:rsidRPr="00000000">
              <w:rPr>
                <w:rtl w:val="0"/>
              </w:rPr>
            </w:r>
          </w:p>
        </w:tc>
      </w:tr>
      <w:tr>
        <w:trPr>
          <w:cantSplit w:val="0"/>
          <w:trHeight w:val="288" w:hRule="atLeast"/>
          <w:tblHeader w:val="0"/>
        </w:trPr>
        <w:tc>
          <w:tcPr>
            <w:tcBorders>
              <w:top w:color="000000" w:space="0" w:sz="0" w:val="nil"/>
              <w:bottom w:color="000000" w:space="0" w:sz="0" w:val="nil"/>
            </w:tcBorders>
          </w:tcPr>
          <w:p w:rsidR="00000000" w:rsidDel="00000000" w:rsidP="00000000" w:rsidRDefault="00000000" w:rsidRPr="00000000" w14:paraId="00000214">
            <w:pPr>
              <w:pBdr>
                <w:top w:space="0" w:sz="0" w:val="nil"/>
                <w:left w:space="0" w:sz="0" w:val="nil"/>
                <w:bottom w:space="0" w:sz="0" w:val="nil"/>
                <w:right w:space="0" w:sz="0" w:val="nil"/>
                <w:between w:space="0" w:sz="0" w:val="nil"/>
              </w:pBdr>
              <w:spacing w:line="263.00000000000006" w:lineRule="auto"/>
              <w:ind w:left="80" w:firstLine="0"/>
              <w:rPr>
                <w:color w:val="000000"/>
              </w:rPr>
            </w:pPr>
            <w:r w:rsidDel="00000000" w:rsidR="00000000" w:rsidRPr="00000000">
              <w:rPr>
                <w:color w:val="231f20"/>
                <w:rtl w:val="0"/>
              </w:rPr>
              <w:t xml:space="preserve">what you want the pupils to know</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215">
            <w:pPr>
              <w:pBdr>
                <w:top w:space="0" w:sz="0" w:val="nil"/>
                <w:left w:space="0" w:sz="0" w:val="nil"/>
                <w:bottom w:space="0" w:sz="0" w:val="nil"/>
                <w:right w:space="0" w:sz="0" w:val="nil"/>
                <w:between w:space="0" w:sz="0" w:val="nil"/>
              </w:pBdr>
              <w:spacing w:line="263.00000000000006" w:lineRule="auto"/>
              <w:ind w:left="80" w:firstLine="0"/>
              <w:rPr>
                <w:color w:val="000000"/>
              </w:rPr>
            </w:pPr>
            <w:r w:rsidDel="00000000" w:rsidR="00000000" w:rsidRPr="00000000">
              <w:rPr>
                <w:color w:val="231f20"/>
                <w:rtl w:val="0"/>
              </w:rPr>
              <w:t xml:space="preserve">achieve are linked to your</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216">
            <w:pPr>
              <w:pBdr>
                <w:top w:space="0" w:sz="0" w:val="nil"/>
                <w:left w:space="0" w:sz="0" w:val="nil"/>
                <w:bottom w:space="0" w:sz="0" w:val="nil"/>
                <w:right w:space="0" w:sz="0" w:val="nil"/>
                <w:between w:space="0" w:sz="0" w:val="nil"/>
              </w:pBdr>
              <w:spacing w:line="263.00000000000006" w:lineRule="auto"/>
              <w:ind w:left="80" w:firstLine="0"/>
              <w:rPr>
                <w:color w:val="000000"/>
              </w:rPr>
            </w:pPr>
            <w:r w:rsidDel="00000000" w:rsidR="00000000" w:rsidRPr="00000000">
              <w:rPr>
                <w:color w:val="231f20"/>
                <w:rtl w:val="0"/>
              </w:rPr>
              <w:t xml:space="preserve">allocated:</w:t>
            </w:r>
            <w:r w:rsidDel="00000000" w:rsidR="00000000" w:rsidRPr="00000000">
              <w:rPr>
                <w:rtl w:val="0"/>
              </w:rPr>
            </w:r>
          </w:p>
        </w:tc>
        <w:tc>
          <w:tcPr>
            <w:gridSpan w:val="2"/>
            <w:tcBorders>
              <w:top w:color="000000" w:space="0" w:sz="0" w:val="nil"/>
              <w:bottom w:color="000000" w:space="0" w:sz="0" w:val="nil"/>
            </w:tcBorders>
          </w:tcPr>
          <w:p w:rsidR="00000000" w:rsidDel="00000000" w:rsidP="00000000" w:rsidRDefault="00000000" w:rsidRPr="00000000" w14:paraId="00000217">
            <w:pPr>
              <w:pBdr>
                <w:top w:space="0" w:sz="0" w:val="nil"/>
                <w:left w:space="0" w:sz="0" w:val="nil"/>
                <w:bottom w:space="0" w:sz="0" w:val="nil"/>
                <w:right w:space="0" w:sz="0" w:val="nil"/>
                <w:between w:space="0" w:sz="0" w:val="nil"/>
              </w:pBdr>
              <w:spacing w:line="263.00000000000006" w:lineRule="auto"/>
              <w:ind w:left="80" w:firstLine="0"/>
              <w:rPr>
                <w:color w:val="000000"/>
              </w:rPr>
            </w:pPr>
            <w:r w:rsidDel="00000000" w:rsidR="00000000" w:rsidRPr="00000000">
              <w:rPr>
                <w:color w:val="231f20"/>
                <w:rtl w:val="0"/>
              </w:rPr>
              <w:t xml:space="preserve">pupils now know and what</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219">
            <w:pPr>
              <w:pBdr>
                <w:top w:space="0" w:sz="0" w:val="nil"/>
                <w:left w:space="0" w:sz="0" w:val="nil"/>
                <w:bottom w:space="0" w:sz="0" w:val="nil"/>
                <w:right w:space="0" w:sz="0" w:val="nil"/>
                <w:between w:space="0" w:sz="0" w:val="nil"/>
              </w:pBdr>
              <w:spacing w:line="263.00000000000006" w:lineRule="auto"/>
              <w:ind w:left="80" w:firstLine="0"/>
              <w:rPr>
                <w:color w:val="000000"/>
              </w:rPr>
            </w:pPr>
            <w:r w:rsidDel="00000000" w:rsidR="00000000" w:rsidRPr="00000000">
              <w:rPr>
                <w:color w:val="231f20"/>
                <w:rtl w:val="0"/>
              </w:rPr>
              <w:t xml:space="preserve">next steps:</w:t>
            </w:r>
            <w:r w:rsidDel="00000000" w:rsidR="00000000" w:rsidRPr="00000000">
              <w:rPr>
                <w:rtl w:val="0"/>
              </w:rPr>
            </w:r>
          </w:p>
        </w:tc>
      </w:tr>
      <w:tr>
        <w:trPr>
          <w:cantSplit w:val="0"/>
          <w:trHeight w:val="287" w:hRule="atLeast"/>
          <w:tblHeader w:val="0"/>
        </w:trPr>
        <w:tc>
          <w:tcPr>
            <w:tcBorders>
              <w:top w:color="000000" w:space="0" w:sz="0" w:val="nil"/>
              <w:bottom w:color="000000" w:space="0" w:sz="0" w:val="nil"/>
            </w:tcBorders>
          </w:tcPr>
          <w:p w:rsidR="00000000" w:rsidDel="00000000" w:rsidP="00000000" w:rsidRDefault="00000000" w:rsidRPr="00000000" w14:paraId="0000021A">
            <w:pPr>
              <w:pBdr>
                <w:top w:space="0" w:sz="0" w:val="nil"/>
                <w:left w:space="0" w:sz="0" w:val="nil"/>
                <w:bottom w:space="0" w:sz="0" w:val="nil"/>
                <w:right w:space="0" w:sz="0" w:val="nil"/>
                <w:between w:space="0" w:sz="0" w:val="nil"/>
              </w:pBdr>
              <w:spacing w:line="263.00000000000006" w:lineRule="auto"/>
              <w:ind w:left="80" w:firstLine="0"/>
              <w:rPr>
                <w:color w:val="000000"/>
              </w:rPr>
            </w:pPr>
            <w:r w:rsidDel="00000000" w:rsidR="00000000" w:rsidRPr="00000000">
              <w:rPr>
                <w:color w:val="231f20"/>
                <w:rtl w:val="0"/>
              </w:rPr>
              <w:t xml:space="preserve">and be able to do and about</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21B">
            <w:pPr>
              <w:pBdr>
                <w:top w:space="0" w:sz="0" w:val="nil"/>
                <w:left w:space="0" w:sz="0" w:val="nil"/>
                <w:bottom w:space="0" w:sz="0" w:val="nil"/>
                <w:right w:space="0" w:sz="0" w:val="nil"/>
                <w:between w:space="0" w:sz="0" w:val="nil"/>
              </w:pBdr>
              <w:spacing w:line="263.00000000000006" w:lineRule="auto"/>
              <w:ind w:left="80" w:firstLine="0"/>
              <w:rPr>
                <w:color w:val="000000"/>
              </w:rPr>
            </w:pPr>
            <w:r w:rsidDel="00000000" w:rsidR="00000000" w:rsidRPr="00000000">
              <w:rPr>
                <w:color w:val="231f20"/>
                <w:rtl w:val="0"/>
              </w:rPr>
              <w:t xml:space="preserve">intentions:</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21C">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tc>
        <w:tc>
          <w:tcPr>
            <w:gridSpan w:val="2"/>
            <w:tcBorders>
              <w:top w:color="000000" w:space="0" w:sz="0" w:val="nil"/>
              <w:bottom w:color="000000" w:space="0" w:sz="0" w:val="nil"/>
            </w:tcBorders>
          </w:tcPr>
          <w:p w:rsidR="00000000" w:rsidDel="00000000" w:rsidP="00000000" w:rsidRDefault="00000000" w:rsidRPr="00000000" w14:paraId="0000021D">
            <w:pPr>
              <w:pBdr>
                <w:top w:space="0" w:sz="0" w:val="nil"/>
                <w:left w:space="0" w:sz="0" w:val="nil"/>
                <w:bottom w:space="0" w:sz="0" w:val="nil"/>
                <w:right w:space="0" w:sz="0" w:val="nil"/>
                <w:between w:space="0" w:sz="0" w:val="nil"/>
              </w:pBdr>
              <w:spacing w:line="263.00000000000006" w:lineRule="auto"/>
              <w:ind w:left="80" w:firstLine="0"/>
              <w:rPr>
                <w:color w:val="000000"/>
              </w:rPr>
            </w:pPr>
            <w:r w:rsidDel="00000000" w:rsidR="00000000" w:rsidRPr="00000000">
              <w:rPr>
                <w:color w:val="231f20"/>
                <w:rtl w:val="0"/>
              </w:rPr>
              <w:t xml:space="preserve">can they now do? What has</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21F">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tc>
      </w:tr>
      <w:tr>
        <w:trPr>
          <w:cantSplit w:val="0"/>
          <w:tblHeader w:val="0"/>
        </w:trPr>
        <w:tc>
          <w:tcPr>
            <w:tcBorders>
              <w:top w:color="000000" w:space="0" w:sz="0" w:val="nil"/>
              <w:bottom w:color="000000" w:space="0" w:sz="0" w:val="nil"/>
            </w:tcBorders>
          </w:tcPr>
          <w:p w:rsidR="00000000" w:rsidDel="00000000" w:rsidP="00000000" w:rsidRDefault="00000000" w:rsidRPr="00000000" w14:paraId="00000220">
            <w:pPr>
              <w:pBdr>
                <w:top w:space="0" w:sz="0" w:val="nil"/>
                <w:left w:space="0" w:sz="0" w:val="nil"/>
                <w:bottom w:space="0" w:sz="0" w:val="nil"/>
                <w:right w:space="0" w:sz="0" w:val="nil"/>
                <w:between w:space="0" w:sz="0" w:val="nil"/>
              </w:pBdr>
              <w:spacing w:line="263.00000000000006" w:lineRule="auto"/>
              <w:ind w:left="80" w:firstLine="0"/>
              <w:rPr>
                <w:color w:val="000000"/>
              </w:rPr>
            </w:pPr>
            <w:r w:rsidDel="00000000" w:rsidR="00000000" w:rsidRPr="00000000">
              <w:rPr>
                <w:color w:val="231f20"/>
                <w:rtl w:val="0"/>
              </w:rPr>
              <w:t xml:space="preserve">what they need to learn and to</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221">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222">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tc>
        <w:tc>
          <w:tcPr>
            <w:gridSpan w:val="2"/>
            <w:tcBorders>
              <w:top w:color="000000" w:space="0" w:sz="0" w:val="nil"/>
              <w:bottom w:color="000000" w:space="0" w:sz="0" w:val="nil"/>
            </w:tcBorders>
          </w:tcPr>
          <w:p w:rsidR="00000000" w:rsidDel="00000000" w:rsidP="00000000" w:rsidRDefault="00000000" w:rsidRPr="00000000" w14:paraId="00000223">
            <w:pPr>
              <w:pBdr>
                <w:top w:space="0" w:sz="0" w:val="nil"/>
                <w:left w:space="0" w:sz="0" w:val="nil"/>
                <w:bottom w:space="0" w:sz="0" w:val="nil"/>
                <w:right w:space="0" w:sz="0" w:val="nil"/>
                <w:between w:space="0" w:sz="0" w:val="nil"/>
              </w:pBdr>
              <w:spacing w:line="263.00000000000006" w:lineRule="auto"/>
              <w:ind w:left="80" w:firstLine="0"/>
              <w:rPr>
                <w:color w:val="000000"/>
              </w:rPr>
            </w:pPr>
            <w:r w:rsidDel="00000000" w:rsidR="00000000" w:rsidRPr="00000000">
              <w:rPr>
                <w:color w:val="231f20"/>
                <w:rtl w:val="0"/>
              </w:rPr>
              <w:t xml:space="preserve">changed?:</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225">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tc>
      </w:tr>
      <w:tr>
        <w:trPr>
          <w:cantSplit w:val="0"/>
          <w:trHeight w:val="273" w:hRule="atLeast"/>
          <w:tblHeader w:val="0"/>
        </w:trPr>
        <w:tc>
          <w:tcPr>
            <w:tcBorders>
              <w:top w:color="000000" w:space="0" w:sz="0" w:val="nil"/>
            </w:tcBorders>
          </w:tcPr>
          <w:p w:rsidR="00000000" w:rsidDel="00000000" w:rsidP="00000000" w:rsidRDefault="00000000" w:rsidRPr="00000000" w14:paraId="00000226">
            <w:pPr>
              <w:pBdr>
                <w:top w:space="0" w:sz="0" w:val="nil"/>
                <w:left w:space="0" w:sz="0" w:val="nil"/>
                <w:bottom w:space="0" w:sz="0" w:val="nil"/>
                <w:right w:space="0" w:sz="0" w:val="nil"/>
                <w:between w:space="0" w:sz="0" w:val="nil"/>
              </w:pBdr>
              <w:spacing w:line="254" w:lineRule="auto"/>
              <w:ind w:left="80" w:firstLine="0"/>
              <w:rPr>
                <w:color w:val="000000"/>
              </w:rPr>
            </w:pPr>
            <w:r w:rsidDel="00000000" w:rsidR="00000000" w:rsidRPr="00000000">
              <w:rPr>
                <w:color w:val="231f20"/>
                <w:rtl w:val="0"/>
              </w:rPr>
              <w:t xml:space="preserve">consolidate through practice:</w:t>
            </w:r>
            <w:r w:rsidDel="00000000" w:rsidR="00000000" w:rsidRPr="00000000">
              <w:rPr>
                <w:rtl w:val="0"/>
              </w:rPr>
            </w:r>
          </w:p>
        </w:tc>
        <w:tc>
          <w:tcPr>
            <w:tcBorders>
              <w:top w:color="000000" w:space="0" w:sz="0" w:val="nil"/>
            </w:tcBorders>
          </w:tcPr>
          <w:p w:rsidR="00000000" w:rsidDel="00000000" w:rsidP="00000000" w:rsidRDefault="00000000" w:rsidRPr="00000000" w14:paraId="00000227">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tc>
        <w:tc>
          <w:tcPr>
            <w:tcBorders>
              <w:top w:color="000000" w:space="0" w:sz="0" w:val="nil"/>
            </w:tcBorders>
          </w:tcPr>
          <w:p w:rsidR="00000000" w:rsidDel="00000000" w:rsidP="00000000" w:rsidRDefault="00000000" w:rsidRPr="00000000" w14:paraId="00000228">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tc>
        <w:tc>
          <w:tcPr>
            <w:gridSpan w:val="2"/>
            <w:tcBorders>
              <w:top w:color="000000" w:space="0" w:sz="0" w:val="nil"/>
            </w:tcBorders>
          </w:tcPr>
          <w:p w:rsidR="00000000" w:rsidDel="00000000" w:rsidP="00000000" w:rsidRDefault="00000000" w:rsidRPr="00000000" w14:paraId="00000229">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tc>
        <w:tc>
          <w:tcPr>
            <w:tcBorders>
              <w:top w:color="000000" w:space="0" w:sz="0" w:val="nil"/>
            </w:tcBorders>
          </w:tcPr>
          <w:p w:rsidR="00000000" w:rsidDel="00000000" w:rsidP="00000000" w:rsidRDefault="00000000" w:rsidRPr="00000000" w14:paraId="0000022B">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tc>
      </w:tr>
      <w:tr>
        <w:trPr>
          <w:cantSplit w:val="0"/>
          <w:trHeight w:val="2140" w:hRule="atLeast"/>
          <w:tblHeader w:val="0"/>
        </w:trPr>
        <w:tc>
          <w:tcPr>
            <w:tcBorders>
              <w:top w:color="000000" w:space="0" w:sz="0" w:val="nil"/>
            </w:tcBorders>
          </w:tcPr>
          <w:p w:rsidR="00000000" w:rsidDel="00000000" w:rsidP="00000000" w:rsidRDefault="00000000" w:rsidRPr="00000000" w14:paraId="0000022C">
            <w:pPr>
              <w:pBdr>
                <w:top w:space="0" w:sz="0" w:val="nil"/>
                <w:left w:space="0" w:sz="0" w:val="nil"/>
                <w:bottom w:space="0" w:sz="0" w:val="nil"/>
                <w:right w:space="0" w:sz="0" w:val="nil"/>
                <w:between w:space="0" w:sz="0" w:val="nil"/>
              </w:pBdr>
              <w:spacing w:line="254" w:lineRule="auto"/>
              <w:ind w:left="80" w:firstLine="0"/>
              <w:rPr>
                <w:color w:val="000000"/>
              </w:rPr>
            </w:pPr>
            <w:r w:rsidDel="00000000" w:rsidR="00000000" w:rsidRPr="00000000">
              <w:rPr>
                <w:color w:val="000000"/>
                <w:rtl w:val="0"/>
              </w:rPr>
              <w:t xml:space="preserve">Competitive events will be attended  by school teams and also by year groups.</w:t>
            </w:r>
          </w:p>
          <w:p w:rsidR="00000000" w:rsidDel="00000000" w:rsidP="00000000" w:rsidRDefault="00000000" w:rsidRPr="00000000" w14:paraId="0000022D">
            <w:pPr>
              <w:pBdr>
                <w:top w:space="0" w:sz="0" w:val="nil"/>
                <w:left w:space="0" w:sz="0" w:val="nil"/>
                <w:bottom w:space="0" w:sz="0" w:val="nil"/>
                <w:right w:space="0" w:sz="0" w:val="nil"/>
                <w:between w:space="0" w:sz="0" w:val="nil"/>
              </w:pBdr>
              <w:spacing w:line="254" w:lineRule="auto"/>
              <w:ind w:left="80" w:firstLine="0"/>
              <w:rPr>
                <w:color w:val="231f20"/>
              </w:rPr>
            </w:pPr>
            <w:r w:rsidDel="00000000" w:rsidR="00000000" w:rsidRPr="00000000">
              <w:rPr>
                <w:color w:val="000000"/>
                <w:rtl w:val="0"/>
              </w:rPr>
              <w:t xml:space="preserve">Transport costs for attending events.</w:t>
            </w:r>
            <w:r w:rsidDel="00000000" w:rsidR="00000000" w:rsidRPr="00000000">
              <w:rPr>
                <w:rtl w:val="0"/>
              </w:rPr>
            </w:r>
          </w:p>
        </w:tc>
        <w:tc>
          <w:tcPr>
            <w:tcBorders>
              <w:top w:color="000000" w:space="0" w:sz="0" w:val="nil"/>
            </w:tcBorders>
          </w:tcPr>
          <w:p w:rsidR="00000000" w:rsidDel="00000000" w:rsidP="00000000" w:rsidRDefault="00000000" w:rsidRPr="00000000" w14:paraId="0000022E">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t xml:space="preserve">Cost of coaches and taxis to transport the children to MAT Soke events and competitions.</w:t>
            </w:r>
            <w:r w:rsidDel="00000000" w:rsidR="00000000" w:rsidRPr="00000000">
              <w:rPr>
                <w:rtl w:val="0"/>
              </w:rPr>
            </w:r>
          </w:p>
        </w:tc>
        <w:tc>
          <w:tcPr>
            <w:tcBorders>
              <w:top w:color="000000" w:space="0" w:sz="0" w:val="nil"/>
            </w:tcBorders>
          </w:tcPr>
          <w:p w:rsidR="00000000" w:rsidDel="00000000" w:rsidP="00000000" w:rsidRDefault="00000000" w:rsidRPr="00000000" w14:paraId="0000022F">
            <w:pPr>
              <w:pBdr>
                <w:top w:space="0" w:sz="0" w:val="nil"/>
                <w:left w:space="0" w:sz="0" w:val="nil"/>
                <w:bottom w:space="0" w:sz="0" w:val="nil"/>
                <w:right w:space="0" w:sz="0" w:val="nil"/>
                <w:between w:space="0" w:sz="0" w:val="nil"/>
              </w:pBdr>
              <w:rPr>
                <w:b w:val="1"/>
                <w:color w:val="000000"/>
              </w:rPr>
            </w:pPr>
            <w:r w:rsidDel="00000000" w:rsidR="00000000" w:rsidRPr="00000000">
              <w:rPr>
                <w:b w:val="1"/>
                <w:color w:val="000000"/>
                <w:rtl w:val="0"/>
              </w:rPr>
              <w:t xml:space="preserve">£3000</w:t>
            </w:r>
          </w:p>
          <w:p w:rsidR="00000000" w:rsidDel="00000000" w:rsidP="00000000" w:rsidRDefault="00000000" w:rsidRPr="00000000" w14:paraId="00000230">
            <w:pPr>
              <w:pBdr>
                <w:top w:space="0" w:sz="0" w:val="nil"/>
                <w:left w:space="0" w:sz="0" w:val="nil"/>
                <w:bottom w:space="0" w:sz="0" w:val="nil"/>
                <w:right w:space="0" w:sz="0" w:val="nil"/>
                <w:between w:space="0" w:sz="0" w:val="nil"/>
              </w:pBdr>
              <w:rPr>
                <w:b w:val="1"/>
                <w:color w:val="000000"/>
              </w:rPr>
            </w:pPr>
            <w:r w:rsidDel="00000000" w:rsidR="00000000" w:rsidRPr="00000000">
              <w:rPr>
                <w:rtl w:val="0"/>
              </w:rPr>
            </w:r>
          </w:p>
          <w:p w:rsidR="00000000" w:rsidDel="00000000" w:rsidP="00000000" w:rsidRDefault="00000000" w:rsidRPr="00000000" w14:paraId="00000231">
            <w:pPr>
              <w:pBdr>
                <w:top w:space="0" w:sz="0" w:val="nil"/>
                <w:left w:space="0" w:sz="0" w:val="nil"/>
                <w:bottom w:space="0" w:sz="0" w:val="nil"/>
                <w:right w:space="0" w:sz="0" w:val="nil"/>
                <w:between w:space="0" w:sz="0" w:val="nil"/>
              </w:pBdr>
              <w:rPr>
                <w:b w:val="1"/>
                <w:color w:val="000000"/>
              </w:rPr>
            </w:pPr>
            <w:r w:rsidDel="00000000" w:rsidR="00000000" w:rsidRPr="00000000">
              <w:rPr>
                <w:rtl w:val="0"/>
              </w:rPr>
            </w:r>
          </w:p>
        </w:tc>
        <w:tc>
          <w:tcPr>
            <w:gridSpan w:val="2"/>
            <w:tcBorders>
              <w:top w:color="000000" w:space="0" w:sz="0" w:val="nil"/>
            </w:tcBorders>
          </w:tcPr>
          <w:p w:rsidR="00000000" w:rsidDel="00000000" w:rsidP="00000000" w:rsidRDefault="00000000" w:rsidRPr="00000000" w14:paraId="00000232">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color w:val="000000"/>
                <w:rtl w:val="0"/>
              </w:rPr>
              <w:t xml:space="preserve">Children have the opportunity to attend external sporting events, experiencing sport in different environments and are given the chance to represent the school.</w:t>
            </w:r>
            <w:r w:rsidDel="00000000" w:rsidR="00000000" w:rsidRPr="00000000">
              <w:rPr>
                <w:rtl w:val="0"/>
              </w:rPr>
            </w:r>
          </w:p>
        </w:tc>
        <w:tc>
          <w:tcPr>
            <w:tcBorders>
              <w:top w:color="000000" w:space="0" w:sz="0" w:val="nil"/>
            </w:tcBorders>
          </w:tcPr>
          <w:p w:rsidR="00000000" w:rsidDel="00000000" w:rsidP="00000000" w:rsidRDefault="00000000" w:rsidRPr="00000000" w14:paraId="00000234">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color w:val="000000"/>
                <w:rtl w:val="0"/>
              </w:rPr>
              <w:t xml:space="preserve">Social and emotional skills learnt at competitions, in addition to physical skills, will support the children’s development.</w:t>
            </w:r>
            <w:r w:rsidDel="00000000" w:rsidR="00000000" w:rsidRPr="00000000">
              <w:rPr>
                <w:rtl w:val="0"/>
              </w:rPr>
            </w:r>
          </w:p>
        </w:tc>
      </w:tr>
      <w:tr>
        <w:trPr>
          <w:cantSplit w:val="0"/>
          <w:trHeight w:val="464" w:hRule="atLeast"/>
          <w:tblHeader w:val="0"/>
        </w:trPr>
        <w:tc>
          <w:tcPr/>
          <w:p w:rsidR="00000000" w:rsidDel="00000000" w:rsidP="00000000" w:rsidRDefault="00000000" w:rsidRPr="00000000" w14:paraId="00000235">
            <w:pPr>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p w:rsidR="00000000" w:rsidDel="00000000" w:rsidP="00000000" w:rsidRDefault="00000000" w:rsidRPr="00000000" w14:paraId="00000236">
            <w:pPr>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p w:rsidR="00000000" w:rsidDel="00000000" w:rsidP="00000000" w:rsidRDefault="00000000" w:rsidRPr="00000000" w14:paraId="00000237">
            <w:pPr>
              <w:pBdr>
                <w:top w:space="0" w:sz="0" w:val="nil"/>
                <w:left w:space="0" w:sz="0" w:val="nil"/>
                <w:bottom w:space="0" w:sz="0" w:val="nil"/>
                <w:right w:space="0" w:sz="0" w:val="nil"/>
                <w:between w:space="0" w:sz="0" w:val="nil"/>
              </w:pBdr>
              <w:rPr>
                <w:b w:val="1"/>
                <w:color w:val="000000"/>
              </w:rPr>
            </w:pPr>
            <w:r w:rsidDel="00000000" w:rsidR="00000000" w:rsidRPr="00000000">
              <w:rPr>
                <w:b w:val="1"/>
                <w:color w:val="000000"/>
                <w:highlight w:val="yellow"/>
                <w:rtl w:val="0"/>
              </w:rPr>
              <w:t xml:space="preserve">Total Spent: £</w:t>
            </w:r>
            <w:r w:rsidDel="00000000" w:rsidR="00000000" w:rsidRPr="00000000">
              <w:rPr>
                <w:rtl w:val="0"/>
              </w:rPr>
            </w:r>
          </w:p>
          <w:p w:rsidR="00000000" w:rsidDel="00000000" w:rsidP="00000000" w:rsidRDefault="00000000" w:rsidRPr="00000000" w14:paraId="00000238">
            <w:pPr>
              <w:pBdr>
                <w:top w:space="0" w:sz="0" w:val="nil"/>
                <w:left w:space="0" w:sz="0" w:val="nil"/>
                <w:bottom w:space="0" w:sz="0" w:val="nil"/>
                <w:right w:space="0" w:sz="0" w:val="nil"/>
                <w:between w:space="0" w:sz="0" w:val="nil"/>
              </w:pBdr>
              <w:rPr>
                <w:b w:val="1"/>
                <w:color w:val="000000"/>
              </w:rPr>
            </w:pPr>
            <w:r w:rsidDel="00000000" w:rsidR="00000000" w:rsidRPr="00000000">
              <w:rPr>
                <w:rtl w:val="0"/>
              </w:rPr>
            </w:r>
          </w:p>
        </w:tc>
        <w:tc>
          <w:tcPr>
            <w:gridSpan w:val="2"/>
          </w:tcPr>
          <w:p w:rsidR="00000000" w:rsidDel="00000000" w:rsidP="00000000" w:rsidRDefault="00000000" w:rsidRPr="00000000" w14:paraId="00000239">
            <w:pPr>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p w:rsidR="00000000" w:rsidDel="00000000" w:rsidP="00000000" w:rsidRDefault="00000000" w:rsidRPr="00000000" w14:paraId="0000023B">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tc>
      </w:tr>
      <w:tr>
        <w:trPr>
          <w:cantSplit w:val="0"/>
          <w:trHeight w:val="406" w:hRule="atLeast"/>
          <w:tblHeader w:val="0"/>
        </w:trPr>
        <w:tc>
          <w:tcPr>
            <w:gridSpan w:val="2"/>
          </w:tcPr>
          <w:p w:rsidR="00000000" w:rsidDel="00000000" w:rsidP="00000000" w:rsidRDefault="00000000" w:rsidRPr="00000000" w14:paraId="0000023C">
            <w:pPr>
              <w:pBdr>
                <w:top w:space="0" w:sz="0" w:val="nil"/>
                <w:left w:space="0" w:sz="0" w:val="nil"/>
                <w:bottom w:space="0" w:sz="0" w:val="nil"/>
                <w:right w:space="0" w:sz="0" w:val="nil"/>
                <w:between w:space="0" w:sz="0" w:val="nil"/>
              </w:pBdr>
              <w:spacing w:before="21" w:lineRule="auto"/>
              <w:ind w:left="80" w:firstLine="0"/>
              <w:rPr>
                <w:color w:val="000000"/>
                <w:sz w:val="24"/>
                <w:szCs w:val="24"/>
              </w:rPr>
            </w:pPr>
            <w:r w:rsidDel="00000000" w:rsidR="00000000" w:rsidRPr="00000000">
              <w:rPr>
                <w:color w:val="231f20"/>
                <w:sz w:val="24"/>
                <w:szCs w:val="24"/>
                <w:rtl w:val="0"/>
              </w:rPr>
              <w:t xml:space="preserve">Signed off by</w:t>
            </w:r>
            <w:r w:rsidDel="00000000" w:rsidR="00000000" w:rsidRPr="00000000">
              <w:rPr>
                <w:rtl w:val="0"/>
              </w:rPr>
            </w:r>
          </w:p>
        </w:tc>
      </w:tr>
      <w:tr>
        <w:trPr>
          <w:cantSplit w:val="0"/>
          <w:trHeight w:val="410" w:hRule="atLeast"/>
          <w:tblHeader w:val="0"/>
        </w:trPr>
        <w:tc>
          <w:tcPr/>
          <w:p w:rsidR="00000000" w:rsidDel="00000000" w:rsidP="00000000" w:rsidRDefault="00000000" w:rsidRPr="00000000" w14:paraId="0000023E">
            <w:pPr>
              <w:pBdr>
                <w:top w:space="0" w:sz="0" w:val="nil"/>
                <w:left w:space="0" w:sz="0" w:val="nil"/>
                <w:bottom w:space="0" w:sz="0" w:val="nil"/>
                <w:right w:space="0" w:sz="0" w:val="nil"/>
                <w:between w:space="0" w:sz="0" w:val="nil"/>
              </w:pBdr>
              <w:spacing w:before="21" w:lineRule="auto"/>
              <w:ind w:left="80" w:firstLine="0"/>
              <w:rPr>
                <w:color w:val="000000"/>
                <w:sz w:val="24"/>
                <w:szCs w:val="24"/>
              </w:rPr>
            </w:pPr>
            <w:r w:rsidDel="00000000" w:rsidR="00000000" w:rsidRPr="00000000">
              <w:rPr>
                <w:color w:val="231f20"/>
                <w:sz w:val="24"/>
                <w:szCs w:val="24"/>
                <w:rtl w:val="0"/>
              </w:rPr>
              <w:t xml:space="preserve">Head Teacher:</w:t>
            </w:r>
            <w:r w:rsidDel="00000000" w:rsidR="00000000" w:rsidRPr="00000000">
              <w:rPr>
                <w:rtl w:val="0"/>
              </w:rPr>
            </w:r>
          </w:p>
        </w:tc>
        <w:tc>
          <w:tcPr/>
          <w:p w:rsidR="00000000" w:rsidDel="00000000" w:rsidP="00000000" w:rsidRDefault="00000000" w:rsidRPr="00000000" w14:paraId="0000023F">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tc>
        <w:tc>
          <w:tcPr/>
          <w:p w:rsidR="00000000" w:rsidDel="00000000" w:rsidP="00000000" w:rsidRDefault="00000000" w:rsidRPr="00000000" w14:paraId="00000240">
            <w:pPr>
              <w:pBdr>
                <w:top w:space="0" w:sz="0" w:val="nil"/>
                <w:left w:space="0" w:sz="0" w:val="nil"/>
                <w:bottom w:space="0" w:sz="0" w:val="nil"/>
                <w:right w:space="0" w:sz="0" w:val="nil"/>
                <w:between w:space="0" w:sz="0" w:val="nil"/>
              </w:pBdr>
              <w:rPr>
                <w:color w:val="000000"/>
                <w:sz w:val="24"/>
                <w:szCs w:val="24"/>
              </w:rPr>
            </w:pPr>
            <w:r w:rsidDel="00000000" w:rsidR="00000000" w:rsidRPr="00000000">
              <w:rPr>
                <w:color w:val="000000"/>
                <w:sz w:val="24"/>
                <w:szCs w:val="24"/>
                <w:rtl w:val="0"/>
              </w:rPr>
              <w:t xml:space="preserve">Governor: </w:t>
            </w:r>
          </w:p>
        </w:tc>
        <w:tc>
          <w:tcPr/>
          <w:p w:rsidR="00000000" w:rsidDel="00000000" w:rsidP="00000000" w:rsidRDefault="00000000" w:rsidRPr="00000000" w14:paraId="00000241">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tc>
      </w:tr>
      <w:tr>
        <w:trPr>
          <w:cantSplit w:val="0"/>
          <w:trHeight w:val="402" w:hRule="atLeast"/>
          <w:tblHeader w:val="0"/>
        </w:trPr>
        <w:tc>
          <w:tcPr/>
          <w:p w:rsidR="00000000" w:rsidDel="00000000" w:rsidP="00000000" w:rsidRDefault="00000000" w:rsidRPr="00000000" w14:paraId="00000242">
            <w:pPr>
              <w:pBdr>
                <w:top w:space="0" w:sz="0" w:val="nil"/>
                <w:left w:space="0" w:sz="0" w:val="nil"/>
                <w:bottom w:space="0" w:sz="0" w:val="nil"/>
                <w:right w:space="0" w:sz="0" w:val="nil"/>
                <w:between w:space="0" w:sz="0" w:val="nil"/>
              </w:pBdr>
              <w:spacing w:before="21" w:lineRule="auto"/>
              <w:ind w:left="80" w:firstLine="0"/>
              <w:rPr>
                <w:color w:val="000000"/>
                <w:sz w:val="24"/>
                <w:szCs w:val="24"/>
              </w:rPr>
            </w:pPr>
            <w:r w:rsidDel="00000000" w:rsidR="00000000" w:rsidRPr="00000000">
              <w:rPr>
                <w:color w:val="231f20"/>
                <w:sz w:val="24"/>
                <w:szCs w:val="24"/>
                <w:rtl w:val="0"/>
              </w:rPr>
              <w:t xml:space="preserve">Date:</w:t>
            </w:r>
            <w:r w:rsidDel="00000000" w:rsidR="00000000" w:rsidRPr="00000000">
              <w:rPr>
                <w:rtl w:val="0"/>
              </w:rPr>
            </w:r>
          </w:p>
        </w:tc>
        <w:tc>
          <w:tcPr/>
          <w:p w:rsidR="00000000" w:rsidDel="00000000" w:rsidP="00000000" w:rsidRDefault="00000000" w:rsidRPr="00000000" w14:paraId="00000243">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tc>
        <w:tc>
          <w:tcPr/>
          <w:p w:rsidR="00000000" w:rsidDel="00000000" w:rsidP="00000000" w:rsidRDefault="00000000" w:rsidRPr="00000000" w14:paraId="00000244">
            <w:pPr>
              <w:pBdr>
                <w:top w:space="0" w:sz="0" w:val="nil"/>
                <w:left w:space="0" w:sz="0" w:val="nil"/>
                <w:bottom w:space="0" w:sz="0" w:val="nil"/>
                <w:right w:space="0" w:sz="0" w:val="nil"/>
                <w:between w:space="0" w:sz="0" w:val="nil"/>
              </w:pBdr>
              <w:rPr>
                <w:color w:val="000000"/>
                <w:sz w:val="24"/>
                <w:szCs w:val="24"/>
              </w:rPr>
            </w:pPr>
            <w:r w:rsidDel="00000000" w:rsidR="00000000" w:rsidRPr="00000000">
              <w:rPr>
                <w:color w:val="000000"/>
                <w:sz w:val="24"/>
                <w:szCs w:val="24"/>
                <w:rtl w:val="0"/>
              </w:rPr>
              <w:t xml:space="preserve">Date: </w:t>
            </w:r>
          </w:p>
        </w:tc>
        <w:tc>
          <w:tcPr/>
          <w:p w:rsidR="00000000" w:rsidDel="00000000" w:rsidP="00000000" w:rsidRDefault="00000000" w:rsidRPr="00000000" w14:paraId="00000245">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tc>
      </w:tr>
      <w:tr>
        <w:trPr>
          <w:cantSplit w:val="0"/>
          <w:trHeight w:val="408" w:hRule="atLeast"/>
          <w:tblHeader w:val="0"/>
        </w:trPr>
        <w:tc>
          <w:tcPr/>
          <w:p w:rsidR="00000000" w:rsidDel="00000000" w:rsidP="00000000" w:rsidRDefault="00000000" w:rsidRPr="00000000" w14:paraId="00000246">
            <w:pPr>
              <w:pBdr>
                <w:top w:space="0" w:sz="0" w:val="nil"/>
                <w:left w:space="0" w:sz="0" w:val="nil"/>
                <w:bottom w:space="0" w:sz="0" w:val="nil"/>
                <w:right w:space="0" w:sz="0" w:val="nil"/>
                <w:between w:space="0" w:sz="0" w:val="nil"/>
              </w:pBdr>
              <w:spacing w:before="21" w:lineRule="auto"/>
              <w:ind w:left="80" w:firstLine="0"/>
              <w:rPr>
                <w:color w:val="000000"/>
                <w:sz w:val="24"/>
                <w:szCs w:val="24"/>
              </w:rPr>
            </w:pPr>
            <w:r w:rsidDel="00000000" w:rsidR="00000000" w:rsidRPr="00000000">
              <w:rPr>
                <w:color w:val="231f20"/>
                <w:sz w:val="24"/>
                <w:szCs w:val="24"/>
                <w:rtl w:val="0"/>
              </w:rPr>
              <w:t xml:space="preserve">Subject Leader:</w:t>
            </w:r>
            <w:r w:rsidDel="00000000" w:rsidR="00000000" w:rsidRPr="00000000">
              <w:rPr>
                <w:rtl w:val="0"/>
              </w:rPr>
            </w:r>
          </w:p>
        </w:tc>
        <w:tc>
          <w:tcPr/>
          <w:p w:rsidR="00000000" w:rsidDel="00000000" w:rsidP="00000000" w:rsidRDefault="00000000" w:rsidRPr="00000000" w14:paraId="00000247">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tc>
      </w:tr>
      <w:tr>
        <w:trPr>
          <w:cantSplit w:val="0"/>
          <w:trHeight w:val="530" w:hRule="atLeast"/>
          <w:tblHeader w:val="0"/>
        </w:trPr>
        <w:tc>
          <w:tcPr/>
          <w:p w:rsidR="00000000" w:rsidDel="00000000" w:rsidP="00000000" w:rsidRDefault="00000000" w:rsidRPr="00000000" w14:paraId="00000248">
            <w:pPr>
              <w:pBdr>
                <w:top w:space="0" w:sz="0" w:val="nil"/>
                <w:left w:space="0" w:sz="0" w:val="nil"/>
                <w:bottom w:space="0" w:sz="0" w:val="nil"/>
                <w:right w:space="0" w:sz="0" w:val="nil"/>
                <w:between w:space="0" w:sz="0" w:val="nil"/>
              </w:pBdr>
              <w:spacing w:before="21" w:lineRule="auto"/>
              <w:ind w:left="80" w:firstLine="0"/>
              <w:rPr>
                <w:color w:val="000000"/>
                <w:sz w:val="24"/>
                <w:szCs w:val="24"/>
              </w:rPr>
            </w:pPr>
            <w:r w:rsidDel="00000000" w:rsidR="00000000" w:rsidRPr="00000000">
              <w:rPr>
                <w:color w:val="231f20"/>
                <w:sz w:val="24"/>
                <w:szCs w:val="24"/>
                <w:rtl w:val="0"/>
              </w:rPr>
              <w:t xml:space="preserve">Date:</w:t>
            </w:r>
            <w:r w:rsidDel="00000000" w:rsidR="00000000" w:rsidRPr="00000000">
              <w:rPr>
                <w:rtl w:val="0"/>
              </w:rPr>
            </w:r>
          </w:p>
        </w:tc>
        <w:tc>
          <w:tcPr/>
          <w:p w:rsidR="00000000" w:rsidDel="00000000" w:rsidP="00000000" w:rsidRDefault="00000000" w:rsidRPr="00000000" w14:paraId="00000249">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tc>
      </w:tr>
    </w:tbl>
    <w:p w:rsidR="00000000" w:rsidDel="00000000" w:rsidP="00000000" w:rsidRDefault="00000000" w:rsidRPr="00000000" w14:paraId="0000024A">
      <w:pPr>
        <w:rPr/>
      </w:pPr>
      <w:r w:rsidDel="00000000" w:rsidR="00000000" w:rsidRPr="00000000">
        <w:rPr>
          <w:rtl w:val="0"/>
        </w:rPr>
      </w:r>
    </w:p>
    <w:sectPr>
      <w:type w:val="nextPage"/>
      <w:pgSz w:h="11910" w:w="16840" w:orient="landscape"/>
      <w:pgMar w:bottom="620" w:top="720" w:left="0" w:right="0" w:header="0" w:footer="43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B">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14" w:hanging="560"/>
      </w:pPr>
      <w:rPr>
        <w:rFonts w:ascii="Calibri" w:cs="Calibri" w:eastAsia="Calibri" w:hAnsi="Calibri"/>
        <w:color w:val="231f20"/>
        <w:sz w:val="24"/>
        <w:szCs w:val="24"/>
      </w:rPr>
    </w:lvl>
    <w:lvl w:ilvl="1">
      <w:start w:val="1"/>
      <w:numFmt w:val="bullet"/>
      <w:lvlText w:val="•"/>
      <w:lvlJc w:val="left"/>
      <w:pPr>
        <w:ind w:left="8181" w:hanging="560"/>
      </w:pPr>
      <w:rPr/>
    </w:lvl>
    <w:lvl w:ilvl="2">
      <w:start w:val="1"/>
      <w:numFmt w:val="bullet"/>
      <w:lvlText w:val="•"/>
      <w:lvlJc w:val="left"/>
      <w:pPr>
        <w:ind w:left="9143" w:hanging="560"/>
      </w:pPr>
      <w:rPr/>
    </w:lvl>
    <w:lvl w:ilvl="3">
      <w:start w:val="1"/>
      <w:numFmt w:val="bullet"/>
      <w:lvlText w:val="•"/>
      <w:lvlJc w:val="left"/>
      <w:pPr>
        <w:ind w:left="10105" w:hanging="560"/>
      </w:pPr>
      <w:rPr/>
    </w:lvl>
    <w:lvl w:ilvl="4">
      <w:start w:val="1"/>
      <w:numFmt w:val="bullet"/>
      <w:lvlText w:val="•"/>
      <w:lvlJc w:val="left"/>
      <w:pPr>
        <w:ind w:left="11067" w:hanging="560"/>
      </w:pPr>
      <w:rPr/>
    </w:lvl>
    <w:lvl w:ilvl="5">
      <w:start w:val="1"/>
      <w:numFmt w:val="bullet"/>
      <w:lvlText w:val="•"/>
      <w:lvlJc w:val="left"/>
      <w:pPr>
        <w:ind w:left="12028" w:hanging="560"/>
      </w:pPr>
      <w:rPr/>
    </w:lvl>
    <w:lvl w:ilvl="6">
      <w:start w:val="1"/>
      <w:numFmt w:val="bullet"/>
      <w:lvlText w:val="•"/>
      <w:lvlJc w:val="left"/>
      <w:pPr>
        <w:ind w:left="12990" w:hanging="560"/>
      </w:pPr>
      <w:rPr/>
    </w:lvl>
    <w:lvl w:ilvl="7">
      <w:start w:val="1"/>
      <w:numFmt w:val="bullet"/>
      <w:lvlText w:val="•"/>
      <w:lvlJc w:val="left"/>
      <w:pPr>
        <w:ind w:left="13952" w:hanging="560"/>
      </w:pPr>
      <w:rPr/>
    </w:lvl>
    <w:lvl w:ilvl="8">
      <w:start w:val="1"/>
      <w:numFmt w:val="bullet"/>
      <w:lvlText w:val="•"/>
      <w:lvlJc w:val="left"/>
      <w:pPr>
        <w:ind w:left="14914" w:hanging="560"/>
      </w:pPr>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before="123" w:lineRule="auto"/>
      <w:ind w:right="334"/>
      <w:jc w:val="right"/>
    </w:pPr>
    <w:rPr>
      <w:sz w:val="44"/>
      <w:szCs w:val="44"/>
    </w:rPr>
  </w:style>
  <w:style w:type="paragraph" w:styleId="Heading2">
    <w:name w:val="heading 2"/>
    <w:basedOn w:val="Normal"/>
    <w:next w:val="Normal"/>
    <w:pPr>
      <w:spacing w:before="27" w:lineRule="auto"/>
      <w:ind w:right="2691"/>
      <w:jc w:val="right"/>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spacing w:before="123"/>
      <w:ind w:right="334"/>
      <w:jc w:val="right"/>
      <w:outlineLvl w:val="0"/>
    </w:pPr>
    <w:rPr>
      <w:sz w:val="44"/>
      <w:szCs w:val="44"/>
    </w:rPr>
  </w:style>
  <w:style w:type="paragraph" w:styleId="Heading2">
    <w:name w:val="heading 2"/>
    <w:basedOn w:val="Normal"/>
    <w:next w:val="Normal"/>
    <w:uiPriority w:val="9"/>
    <w:semiHidden w:val="1"/>
    <w:unhideWhenUsed w:val="1"/>
    <w:qFormat w:val="1"/>
    <w:pPr>
      <w:spacing w:before="27"/>
      <w:ind w:right="2691"/>
      <w:jc w:val="right"/>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CellMar>
        <w:left w:w="0.0" w:type="dxa"/>
        <w:right w:w="0.0" w:type="dxa"/>
      </w:tblCellMar>
    </w:tblPr>
  </w:style>
  <w:style w:type="table" w:styleId="a0" w:customStyle="1">
    <w:basedOn w:val="TableNormal"/>
    <w:tblPr>
      <w:tblStyleRowBandSize w:val="1"/>
      <w:tblStyleColBandSize w:val="1"/>
      <w:tblCellMar>
        <w:left w:w="0.0" w:type="dxa"/>
        <w:right w:w="0.0" w:type="dxa"/>
      </w:tblCellMar>
    </w:tblPr>
  </w:style>
  <w:style w:type="table" w:styleId="a1" w:customStyle="1">
    <w:basedOn w:val="TableNormal"/>
    <w:tblPr>
      <w:tblStyleRowBandSize w:val="1"/>
      <w:tblStyleColBandSize w:val="1"/>
      <w:tblCellMar>
        <w:left w:w="0.0" w:type="dxa"/>
        <w:right w:w="0.0" w:type="dxa"/>
      </w:tblCellMar>
    </w:tblPr>
  </w:style>
  <w:style w:type="table" w:styleId="a2" w:customStyle="1">
    <w:basedOn w:val="TableNormal"/>
    <w:tblPr>
      <w:tblStyleRowBandSize w:val="1"/>
      <w:tblStyleColBandSize w:val="1"/>
      <w:tblCellMar>
        <w:left w:w="0.0" w:type="dxa"/>
        <w:right w:w="0.0" w:type="dxa"/>
      </w:tblCellMar>
    </w:tblPr>
  </w:style>
  <w:style w:type="table" w:styleId="a3" w:customStyle="1">
    <w:basedOn w:val="TableNormal"/>
    <w:tblPr>
      <w:tblStyleRowBandSize w:val="1"/>
      <w:tblStyleColBandSize w:val="1"/>
      <w:tblCellMar>
        <w:left w:w="0.0" w:type="dxa"/>
        <w:right w:w="0.0" w:type="dxa"/>
      </w:tblCellMar>
    </w:tblPr>
  </w:style>
  <w:style w:type="paragraph" w:styleId="BalloonText">
    <w:name w:val="Balloon Text"/>
    <w:basedOn w:val="Normal"/>
    <w:link w:val="BalloonTextChar"/>
    <w:uiPriority w:val="99"/>
    <w:semiHidden w:val="1"/>
    <w:unhideWhenUsed w:val="1"/>
    <w:rsid w:val="00081D30"/>
    <w:rPr>
      <w:rFonts w:ascii="Segoe UI" w:hAnsi="Segoe UI"/>
      <w:sz w:val="18"/>
      <w:szCs w:val="18"/>
    </w:rPr>
  </w:style>
  <w:style w:type="character" w:styleId="BalloonTextChar" w:customStyle="1">
    <w:name w:val="Balloon Text Char"/>
    <w:basedOn w:val="DefaultParagraphFont"/>
    <w:link w:val="BalloonText"/>
    <w:uiPriority w:val="99"/>
    <w:semiHidden w:val="1"/>
    <w:rsid w:val="00081D30"/>
    <w:rPr>
      <w:rFonts w:ascii="Segoe UI" w:hAnsi="Segoe UI"/>
      <w:sz w:val="18"/>
      <w:szCs w:val="18"/>
    </w:rPr>
  </w:style>
  <w:style w:type="table" w:styleId="a4" w:customStyle="1">
    <w:basedOn w:val="TableNormal"/>
    <w:tblPr>
      <w:tblStyleRowBandSize w:val="1"/>
      <w:tblStyleColBandSize w:val="1"/>
      <w:tblCellMar>
        <w:left w:w="0.0" w:type="dxa"/>
        <w:right w:w="0.0" w:type="dxa"/>
      </w:tblCellMar>
    </w:tblPr>
  </w:style>
  <w:style w:type="table" w:styleId="a5" w:customStyle="1">
    <w:basedOn w:val="TableNormal"/>
    <w:tblPr>
      <w:tblStyleRowBandSize w:val="1"/>
      <w:tblStyleColBandSize w:val="1"/>
      <w:tblCellMar>
        <w:left w:w="0.0" w:type="dxa"/>
        <w:right w:w="0.0" w:type="dxa"/>
      </w:tblCellMar>
    </w:tblPr>
  </w:style>
  <w:style w:type="table" w:styleId="a6" w:customStyle="1">
    <w:basedOn w:val="TableNormal"/>
    <w:tblPr>
      <w:tblStyleRowBandSize w:val="1"/>
      <w:tblStyleColBandSize w:val="1"/>
      <w:tblCellMar>
        <w:left w:w="0.0" w:type="dxa"/>
        <w:right w:w="0.0" w:type="dxa"/>
      </w:tblCellMar>
    </w:tblPr>
  </w:style>
  <w:style w:type="table" w:styleId="a7" w:customStyle="1">
    <w:basedOn w:val="TableNormal"/>
    <w:tblPr>
      <w:tblStyleRowBandSize w:val="1"/>
      <w:tblStyleColBandSize w:val="1"/>
      <w:tblCellMar>
        <w:left w:w="0.0" w:type="dxa"/>
        <w:right w:w="0.0" w:type="dxa"/>
      </w:tblCellMar>
    </w:tblPr>
  </w:style>
  <w:style w:type="table" w:styleId="a8" w:customStyle="1">
    <w:basedOn w:val="TableNormal"/>
    <w:tblPr>
      <w:tblStyleRowBandSize w:val="1"/>
      <w:tblStyleColBandSize w:val="1"/>
      <w:tblCellMar>
        <w:left w:w="0.0" w:type="dxa"/>
        <w:right w:w="0.0" w:type="dxa"/>
      </w:tblCellMar>
    </w:tblPr>
  </w:style>
  <w:style w:type="table" w:styleId="a9" w:customStyle="1">
    <w:basedOn w:val="TableNormal"/>
    <w:tblPr>
      <w:tblStyleRowBandSize w:val="1"/>
      <w:tblStyleColBandSize w:val="1"/>
      <w:tblCellMar>
        <w:left w:w="0.0" w:type="dxa"/>
        <w:right w:w="0.0" w:type="dxa"/>
      </w:tblCellMar>
    </w:tblPr>
  </w:style>
  <w:style w:type="table" w:styleId="aa" w:customStyle="1">
    <w:basedOn w:val="TableNormal"/>
    <w:tblPr>
      <w:tblStyleRowBandSize w:val="1"/>
      <w:tblStyleColBandSize w:val="1"/>
      <w:tblCellMar>
        <w:left w:w="0.0" w:type="dxa"/>
        <w:right w:w="0.0" w:type="dxa"/>
      </w:tblCellMar>
    </w:tblPr>
  </w:style>
  <w:style w:type="table" w:styleId="ab" w:customStyle="1">
    <w:basedOn w:val="TableNormal"/>
    <w:tblPr>
      <w:tblStyleRowBandSize w:val="1"/>
      <w:tblStyleColBandSize w:val="1"/>
      <w:tblCellMar>
        <w:left w:w="0.0" w:type="dxa"/>
        <w:right w:w="0.0" w:type="dxa"/>
      </w:tblCellMar>
    </w:tblPr>
  </w:style>
  <w:style w:type="table" w:styleId="ac" w:customStyle="1">
    <w:basedOn w:val="TableNormal"/>
    <w:tblPr>
      <w:tblStyleRowBandSize w:val="1"/>
      <w:tblStyleColBandSize w:val="1"/>
      <w:tblCellMar>
        <w:left w:w="0.0" w:type="dxa"/>
        <w:right w:w="0.0" w:type="dxa"/>
      </w:tblCellMar>
    </w:tblPr>
  </w:style>
  <w:style w:type="table" w:styleId="ad" w:customStyle="1">
    <w:basedOn w:val="TableNormal"/>
    <w:tblPr>
      <w:tblStyleRowBandSize w:val="1"/>
      <w:tblStyleColBandSize w:val="1"/>
      <w:tblCellMar>
        <w:left w:w="0.0" w:type="dxa"/>
        <w:right w:w="0.0" w:type="dxa"/>
      </w:tblCellMar>
    </w:tblPr>
  </w:style>
  <w:style w:type="paragraph" w:styleId="ListParagraph">
    <w:name w:val="List Paragraph"/>
    <w:basedOn w:val="Normal"/>
    <w:uiPriority w:val="34"/>
    <w:qFormat w:val="1"/>
    <w:rsid w:val="009F5887"/>
    <w:pPr>
      <w:ind w:left="720"/>
      <w:contextualSpacing w:val="1"/>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assets.publishing.service.gov.uk/government/uploads/system/uploads/attachment_data/file/843108/School_inspection_handbook_-_section_5.pdf" TargetMode="External"/><Relationship Id="rId10" Type="http://schemas.openxmlformats.org/officeDocument/2006/relationships/hyperlink" Target="https://assets.publishing.service.gov.uk/government/uploads/system/uploads/attachment_data/file/843108/School_inspection_handbook_-_section_5.pdf" TargetMode="External"/><Relationship Id="rId13" Type="http://schemas.openxmlformats.org/officeDocument/2006/relationships/hyperlink" Target="https://www.gov.uk/guidance/pe-and-sport-premium-for-primary-schools" TargetMode="External"/><Relationship Id="rId12" Type="http://schemas.openxmlformats.org/officeDocument/2006/relationships/hyperlink" Target="https://www.gov.uk/guidance/pe-and-sport-premium-for-primary-school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assets.publishing.service.gov.uk/government/uploads/system/uploads/attachment_data/file/843108/School_inspection_handbook_-_section_5.pdf" TargetMode="External"/><Relationship Id="rId15" Type="http://schemas.openxmlformats.org/officeDocument/2006/relationships/hyperlink" Target="https://www.gov.uk/guidance/what-maintained-schools-must-publish-online#pe-and-sport-premium-for-primary-schools" TargetMode="External"/><Relationship Id="rId14" Type="http://schemas.openxmlformats.org/officeDocument/2006/relationships/hyperlink" Target="https://www.gov.uk/guidance/what-maintained-schools-must-publish-online#pe-and-sport-premium-for-primary-schools" TargetMode="External"/><Relationship Id="rId17" Type="http://schemas.openxmlformats.org/officeDocument/2006/relationships/image" Target="media/image3.png"/><Relationship Id="rId16" Type="http://schemas.openxmlformats.org/officeDocument/2006/relationships/hyperlink" Target="http://www.afpe.org.uk/physical-education/wp-content/uploads/afPE-Example-Template-Indicator-2018-Final.pdf" TargetMode="External"/><Relationship Id="rId5" Type="http://schemas.openxmlformats.org/officeDocument/2006/relationships/styles" Target="styles.xml"/><Relationship Id="rId19" Type="http://schemas.openxmlformats.org/officeDocument/2006/relationships/image" Target="media/image4.png"/><Relationship Id="rId6" Type="http://schemas.openxmlformats.org/officeDocument/2006/relationships/customXml" Target="../customXML/item1.xml"/><Relationship Id="rId18" Type="http://schemas.openxmlformats.org/officeDocument/2006/relationships/footer" Target="footer1.xml"/><Relationship Id="rId7" Type="http://schemas.openxmlformats.org/officeDocument/2006/relationships/image" Target="media/image2.jpg"/><Relationship Id="rId8"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TiWrX9XC6x1rALq0CzJSYzBsVg==">CgMxLjAyDmguM3duYmI4ZGZvemVwMgloLjMwajB6bGw4AHIhMVFNZFhnR1NTYVNrdXpkSWFzY29JckU0SUNRYlNSVk02</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2024-11-26T12:59:00Z</dcterms:created>
  <dc:creator>Natalie Richardson</dc:creator>
</cp:coreProperties>
</file>